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EDDD9" w14:textId="77471269" w:rsidR="00946C52" w:rsidRDefault="00946C52" w:rsidP="00946C52">
      <w:pPr>
        <w:spacing w:before="100" w:beforeAutospacing="1" w:after="100" w:afterAutospacing="1"/>
        <w:rPr>
          <w:rFonts w:eastAsia="Times New Roman" w:cs="Times New Roman"/>
          <w:sz w:val="24"/>
          <w:szCs w:val="24"/>
          <w:lang w:eastAsia="en-GB"/>
        </w:rPr>
      </w:pPr>
      <w:r>
        <w:rPr>
          <w:noProof/>
          <w:sz w:val="8"/>
          <w:lang w:eastAsia="en-GB"/>
        </w:rPr>
        <w:drawing>
          <wp:anchor distT="0" distB="0" distL="114300" distR="114300" simplePos="0" relativeHeight="251686912" behindDoc="1" locked="0" layoutInCell="0" allowOverlap="1" wp14:anchorId="38DB8341" wp14:editId="0EA3C67F">
            <wp:simplePos x="0" y="0"/>
            <wp:positionH relativeFrom="column">
              <wp:posOffset>3852545</wp:posOffset>
            </wp:positionH>
            <wp:positionV relativeFrom="page">
              <wp:posOffset>1073785</wp:posOffset>
            </wp:positionV>
            <wp:extent cx="640715" cy="640715"/>
            <wp:effectExtent l="0" t="0" r="6985" b="6985"/>
            <wp:wrapTight wrapText="bothSides">
              <wp:wrapPolygon edited="0">
                <wp:start x="0" y="0"/>
                <wp:lineTo x="0" y="21193"/>
                <wp:lineTo x="21193" y="21193"/>
                <wp:lineTo x="21193"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3840" behindDoc="1" locked="0" layoutInCell="0" allowOverlap="1" wp14:anchorId="3CC85595" wp14:editId="1B57B412">
            <wp:simplePos x="0" y="0"/>
            <wp:positionH relativeFrom="column">
              <wp:posOffset>1800225</wp:posOffset>
            </wp:positionH>
            <wp:positionV relativeFrom="page">
              <wp:posOffset>1073785</wp:posOffset>
            </wp:positionV>
            <wp:extent cx="640715" cy="640715"/>
            <wp:effectExtent l="0" t="0" r="6985" b="6985"/>
            <wp:wrapSquare wrapText="bothSides"/>
            <wp:docPr id="15" name="Picture 15" descr="2_L_Original_Cropped_76x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82816" behindDoc="1" locked="0" layoutInCell="0" allowOverlap="1" wp14:anchorId="3957416A" wp14:editId="05294564">
            <wp:simplePos x="0" y="0"/>
            <wp:positionH relativeFrom="column">
              <wp:posOffset>1116330</wp:posOffset>
            </wp:positionH>
            <wp:positionV relativeFrom="page">
              <wp:posOffset>1073785</wp:posOffset>
            </wp:positionV>
            <wp:extent cx="640715" cy="640715"/>
            <wp:effectExtent l="0" t="0" r="6985" b="6985"/>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85888" behindDoc="1" locked="0" layoutInCell="0" allowOverlap="1" wp14:anchorId="27E03DC8" wp14:editId="1F18600B">
            <wp:simplePos x="0" y="0"/>
            <wp:positionH relativeFrom="column">
              <wp:posOffset>3168650</wp:posOffset>
            </wp:positionH>
            <wp:positionV relativeFrom="page">
              <wp:posOffset>1073785</wp:posOffset>
            </wp:positionV>
            <wp:extent cx="640715" cy="640715"/>
            <wp:effectExtent l="0" t="0" r="6985" b="6985"/>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lang w:eastAsia="en-GB"/>
        </w:rPr>
        <w:drawing>
          <wp:anchor distT="0" distB="0" distL="114300" distR="114300" simplePos="0" relativeHeight="251684864" behindDoc="1" locked="0" layoutInCell="0" allowOverlap="1" wp14:anchorId="31D6A11F" wp14:editId="1D9CAFFE">
            <wp:simplePos x="0" y="0"/>
            <wp:positionH relativeFrom="column">
              <wp:posOffset>2484120</wp:posOffset>
            </wp:positionH>
            <wp:positionV relativeFrom="page">
              <wp:posOffset>1073785</wp:posOffset>
            </wp:positionV>
            <wp:extent cx="640715" cy="640715"/>
            <wp:effectExtent l="0" t="0" r="6985" b="6985"/>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715" cy="64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1886D" w14:textId="761E90DC" w:rsidR="00946C52" w:rsidRDefault="00946C52" w:rsidP="00946C52"/>
    <w:p w14:paraId="7C5B9915" w14:textId="023EA71C" w:rsidR="00946C52" w:rsidRDefault="00946C52" w:rsidP="00946C52"/>
    <w:p w14:paraId="78DAEDEF" w14:textId="736EBFF1" w:rsidR="00155E9B" w:rsidRDefault="00155E9B" w:rsidP="00155E9B">
      <w:pPr>
        <w:jc w:val="center"/>
        <w:rPr>
          <w:color w:val="000000"/>
        </w:rPr>
      </w:pPr>
      <w:r>
        <w:rPr>
          <w:rFonts w:ascii="Arial" w:hAnsi="Arial"/>
          <w:color w:val="000080"/>
          <w:sz w:val="28"/>
        </w:rPr>
        <w:t>PLM Interest Group</w:t>
      </w:r>
    </w:p>
    <w:p w14:paraId="1777A4B2" w14:textId="77777777" w:rsidR="005821A3" w:rsidRDefault="005821A3" w:rsidP="005821A3"/>
    <w:p w14:paraId="70C938A2" w14:textId="77777777" w:rsidR="005821A3" w:rsidRDefault="005821A3" w:rsidP="005821A3"/>
    <w:p w14:paraId="5EBD3399" w14:textId="77777777" w:rsidR="004D5F0E" w:rsidRDefault="004D5F0E" w:rsidP="00C822E3">
      <w:pPr>
        <w:ind w:left="0"/>
        <w:rPr>
          <w:sz w:val="20"/>
          <w:szCs w:val="20"/>
        </w:rPr>
      </w:pPr>
    </w:p>
    <w:p w14:paraId="5260C3D7" w14:textId="19A7E2EA" w:rsidR="00343405" w:rsidRDefault="00343405" w:rsidP="00C822E3">
      <w:pPr>
        <w:ind w:left="0"/>
      </w:pPr>
    </w:p>
    <w:p w14:paraId="5FE0367C" w14:textId="2990F83E" w:rsidR="00E165E3" w:rsidRDefault="009E22EB" w:rsidP="00980A6F">
      <w:pPr>
        <w:pStyle w:val="Title"/>
        <w:pBdr>
          <w:left w:val="single" w:sz="48" w:space="9" w:color="000000" w:themeColor="text1"/>
        </w:pBdr>
        <w:ind w:left="1701" w:right="1418"/>
        <w:jc w:val="center"/>
        <w:rPr>
          <w:sz w:val="36"/>
          <w:szCs w:val="36"/>
        </w:rPr>
      </w:pPr>
      <w:r>
        <w:rPr>
          <w:sz w:val="36"/>
          <w:szCs w:val="36"/>
        </w:rPr>
        <w:t>state of</w:t>
      </w:r>
      <w:r w:rsidR="0041397B">
        <w:rPr>
          <w:sz w:val="36"/>
          <w:szCs w:val="36"/>
        </w:rPr>
        <w:t xml:space="preserve"> plm</w:t>
      </w:r>
      <w:r>
        <w:rPr>
          <w:sz w:val="36"/>
          <w:szCs w:val="36"/>
        </w:rPr>
        <w:t xml:space="preserve"> 2026</w:t>
      </w:r>
    </w:p>
    <w:p w14:paraId="7071221A" w14:textId="77777777" w:rsidR="0088077F" w:rsidRDefault="0088077F" w:rsidP="00980A6F">
      <w:pPr>
        <w:pStyle w:val="Title"/>
        <w:pBdr>
          <w:left w:val="single" w:sz="48" w:space="9" w:color="000000" w:themeColor="text1"/>
        </w:pBdr>
        <w:ind w:left="1701" w:right="1134"/>
        <w:rPr>
          <w:sz w:val="36"/>
          <w:szCs w:val="36"/>
        </w:rPr>
      </w:pPr>
    </w:p>
    <w:p w14:paraId="5C550CD7" w14:textId="6B23E794" w:rsidR="0088077F" w:rsidRPr="00343405" w:rsidRDefault="009E22EB" w:rsidP="00980A6F">
      <w:pPr>
        <w:pStyle w:val="Title"/>
        <w:pBdr>
          <w:left w:val="single" w:sz="48" w:space="9" w:color="000000" w:themeColor="text1"/>
        </w:pBdr>
        <w:ind w:left="1701" w:right="1418"/>
        <w:jc w:val="center"/>
        <w:rPr>
          <w:sz w:val="36"/>
          <w:szCs w:val="36"/>
        </w:rPr>
      </w:pPr>
      <w:r>
        <w:rPr>
          <w:sz w:val="36"/>
          <w:szCs w:val="36"/>
        </w:rPr>
        <w:t>REPORT</w:t>
      </w:r>
    </w:p>
    <w:p w14:paraId="099822EC" w14:textId="4119F221" w:rsidR="00932D69" w:rsidRDefault="00932D69" w:rsidP="000A18AB">
      <w:pPr>
        <w:ind w:left="0"/>
      </w:pPr>
    </w:p>
    <w:p w14:paraId="732FC456" w14:textId="77777777" w:rsidR="004D5F0E" w:rsidRDefault="004D5F0E" w:rsidP="000A18AB">
      <w:pPr>
        <w:ind w:left="0"/>
      </w:pPr>
    </w:p>
    <w:p w14:paraId="0A8C0BD6" w14:textId="3B4AA21B" w:rsidR="004D5F0E" w:rsidRPr="00513AD3" w:rsidRDefault="00946C52" w:rsidP="00980A6F">
      <w:pPr>
        <w:ind w:left="1701" w:right="1134"/>
        <w:jc w:val="center"/>
        <w:rPr>
          <w:sz w:val="24"/>
          <w:szCs w:val="24"/>
        </w:rPr>
      </w:pPr>
      <w:r>
        <w:rPr>
          <w:rFonts w:asciiTheme="majorHAnsi" w:hAnsiTheme="majorHAnsi"/>
          <w:sz w:val="24"/>
          <w:szCs w:val="24"/>
        </w:rPr>
        <w:t>An explanation of how PLM evolution has failed to match the needs of modern manufacturing, and suggestions for further action</w:t>
      </w:r>
      <w:r w:rsidR="00F94F44" w:rsidRPr="00513AD3">
        <w:rPr>
          <w:sz w:val="24"/>
          <w:szCs w:val="24"/>
        </w:rPr>
        <w:t>.</w:t>
      </w:r>
    </w:p>
    <w:p w14:paraId="39AEB622" w14:textId="77777777" w:rsidR="004D5F0E" w:rsidRDefault="004D5F0E" w:rsidP="000A18AB">
      <w:pPr>
        <w:ind w:left="0"/>
      </w:pPr>
    </w:p>
    <w:p w14:paraId="6B9CB898" w14:textId="77777777" w:rsidR="00BC5102" w:rsidRDefault="00BC5102" w:rsidP="000A18AB">
      <w:pPr>
        <w:ind w:left="0"/>
      </w:pPr>
    </w:p>
    <w:p w14:paraId="3F61B6F3" w14:textId="77777777" w:rsidR="0075198C" w:rsidRDefault="0075198C" w:rsidP="000A18AB">
      <w:pPr>
        <w:ind w:left="0"/>
      </w:pPr>
      <w:bookmarkStart w:id="0" w:name="_GoBack"/>
      <w:bookmarkEnd w:id="0"/>
    </w:p>
    <w:p w14:paraId="7E78E4E0" w14:textId="77777777" w:rsidR="004D5F0E" w:rsidRDefault="004D5F0E" w:rsidP="000A18AB">
      <w:pPr>
        <w:ind w:left="0"/>
      </w:pPr>
    </w:p>
    <w:p w14:paraId="09D81EC0" w14:textId="2EB1528A" w:rsidR="00A7211F" w:rsidRPr="00CF550C" w:rsidRDefault="00A7211F" w:rsidP="00CA456A">
      <w:pPr>
        <w:pStyle w:val="Footer"/>
        <w:ind w:left="0"/>
        <w:jc w:val="center"/>
        <w:rPr>
          <w:rFonts w:asciiTheme="minorHAnsi" w:hAnsiTheme="minorHAnsi"/>
          <w:sz w:val="24"/>
          <w:szCs w:val="24"/>
        </w:rPr>
      </w:pPr>
      <w:r w:rsidRPr="00CF550C">
        <w:rPr>
          <w:rFonts w:asciiTheme="minorHAnsi" w:hAnsiTheme="minorHAnsi"/>
          <w:sz w:val="24"/>
          <w:szCs w:val="24"/>
        </w:rPr>
        <w:t xml:space="preserve">Version </w:t>
      </w:r>
      <w:r w:rsidR="001E4A51">
        <w:rPr>
          <w:rFonts w:asciiTheme="minorHAnsi" w:hAnsiTheme="minorHAnsi"/>
          <w:sz w:val="24"/>
          <w:szCs w:val="24"/>
        </w:rPr>
        <w:t>1.0</w:t>
      </w:r>
    </w:p>
    <w:p w14:paraId="4EAC8651" w14:textId="77777777" w:rsidR="00A7211F" w:rsidRPr="00CF550C" w:rsidRDefault="00A7211F" w:rsidP="00CA456A">
      <w:pPr>
        <w:pStyle w:val="Footer"/>
        <w:ind w:left="0"/>
        <w:jc w:val="center"/>
        <w:rPr>
          <w:rFonts w:asciiTheme="minorHAnsi" w:hAnsiTheme="minorHAnsi"/>
          <w:sz w:val="24"/>
          <w:szCs w:val="24"/>
        </w:rPr>
      </w:pPr>
    </w:p>
    <w:p w14:paraId="49614E9C" w14:textId="0D63335E" w:rsidR="003C657F" w:rsidRDefault="009E22EB" w:rsidP="00CA456A">
      <w:pPr>
        <w:pStyle w:val="Footer"/>
        <w:ind w:left="0"/>
        <w:jc w:val="center"/>
        <w:rPr>
          <w:rFonts w:asciiTheme="minorHAnsi" w:hAnsiTheme="minorHAnsi"/>
          <w:sz w:val="24"/>
          <w:szCs w:val="24"/>
        </w:rPr>
      </w:pPr>
      <w:r>
        <w:rPr>
          <w:rFonts w:asciiTheme="minorHAnsi" w:hAnsiTheme="minorHAnsi"/>
          <w:sz w:val="24"/>
          <w:szCs w:val="24"/>
        </w:rPr>
        <w:t>0</w:t>
      </w:r>
      <w:r w:rsidR="00F26DAC">
        <w:rPr>
          <w:rFonts w:asciiTheme="minorHAnsi" w:hAnsiTheme="minorHAnsi"/>
          <w:sz w:val="24"/>
          <w:szCs w:val="24"/>
        </w:rPr>
        <w:t>8</w:t>
      </w:r>
      <w:r>
        <w:rPr>
          <w:rFonts w:asciiTheme="minorHAnsi" w:hAnsiTheme="minorHAnsi"/>
          <w:sz w:val="24"/>
          <w:szCs w:val="24"/>
        </w:rPr>
        <w:t xml:space="preserve"> June</w:t>
      </w:r>
      <w:r w:rsidR="0088077F" w:rsidRPr="00CF550C">
        <w:rPr>
          <w:rFonts w:asciiTheme="minorHAnsi" w:hAnsiTheme="minorHAnsi"/>
          <w:sz w:val="24"/>
          <w:szCs w:val="24"/>
        </w:rPr>
        <w:t xml:space="preserve"> 202</w:t>
      </w:r>
      <w:r w:rsidR="0041397B">
        <w:rPr>
          <w:rFonts w:asciiTheme="minorHAnsi" w:hAnsiTheme="minorHAnsi"/>
          <w:sz w:val="24"/>
          <w:szCs w:val="24"/>
        </w:rPr>
        <w:t>6</w:t>
      </w:r>
    </w:p>
    <w:p w14:paraId="73622EB8" w14:textId="77777777" w:rsidR="006848A4" w:rsidRDefault="006848A4" w:rsidP="006848A4">
      <w:pPr>
        <w:pStyle w:val="Footer"/>
        <w:ind w:left="0"/>
        <w:jc w:val="left"/>
        <w:rPr>
          <w:rFonts w:asciiTheme="minorHAnsi" w:hAnsiTheme="minorHAnsi"/>
          <w:sz w:val="24"/>
          <w:szCs w:val="24"/>
        </w:rPr>
      </w:pPr>
    </w:p>
    <w:p w14:paraId="18A73F15" w14:textId="77777777" w:rsidR="006848A4" w:rsidRPr="007F677F" w:rsidRDefault="006848A4" w:rsidP="006848A4">
      <w:pPr>
        <w:pStyle w:val="Footer"/>
        <w:ind w:left="0"/>
        <w:jc w:val="left"/>
        <w:rPr>
          <w:sz w:val="24"/>
          <w:szCs w:val="24"/>
        </w:rPr>
      </w:pPr>
    </w:p>
    <w:p w14:paraId="4F954302" w14:textId="77777777" w:rsidR="004D5F0E" w:rsidRDefault="004D5F0E" w:rsidP="00D4525A">
      <w:pPr>
        <w:ind w:left="0"/>
        <w:sectPr w:rsidR="004D5F0E" w:rsidSect="00343405">
          <w:headerReference w:type="default" r:id="rId14"/>
          <w:footerReference w:type="default" r:id="rId15"/>
          <w:footerReference w:type="first" r:id="rId16"/>
          <w:pgSz w:w="11907" w:h="16839"/>
          <w:pgMar w:top="1440" w:right="1814" w:bottom="1077" w:left="1871" w:header="720" w:footer="720" w:gutter="0"/>
          <w:cols w:space="720"/>
          <w:docGrid w:linePitch="360"/>
        </w:sectPr>
      </w:pPr>
    </w:p>
    <w:p w14:paraId="36E5E075" w14:textId="77777777" w:rsidR="00351759" w:rsidRDefault="00351759" w:rsidP="00351759">
      <w:pPr>
        <w:spacing w:after="0" w:line="240" w:lineRule="auto"/>
      </w:pPr>
      <w:bookmarkStart w:id="1" w:name="_Ref136422075"/>
      <w:bookmarkStart w:id="2" w:name="_Ref136422146"/>
    </w:p>
    <w:p w14:paraId="5F0BD0AF" w14:textId="400CC603" w:rsidR="00351759" w:rsidRDefault="005C6EFB" w:rsidP="00351759">
      <w:pPr>
        <w:pStyle w:val="Heading1"/>
      </w:pPr>
      <w:bookmarkStart w:id="3" w:name="_Ref226703565"/>
      <w:bookmarkStart w:id="4" w:name="_Toc231557687"/>
      <w:r>
        <w:t>PROLOGUE</w:t>
      </w:r>
      <w:bookmarkEnd w:id="1"/>
      <w:bookmarkEnd w:id="2"/>
      <w:bookmarkEnd w:id="3"/>
      <w:bookmarkEnd w:id="4"/>
    </w:p>
    <w:p w14:paraId="451527D2" w14:textId="5A5D54C3" w:rsidR="005C6EFB" w:rsidRDefault="005C6EFB" w:rsidP="005C6EFB">
      <w:r>
        <w:t>The origins of this Report sprang from the best of intentions – the desire to create a formal, recognised profession for PLM practitioners that would enable them to become qualified, progress through their careers and be given the respect that they deserve by colleagues from other disciplines.</w:t>
      </w:r>
    </w:p>
    <w:p w14:paraId="40E79F1D" w14:textId="4EAD6500" w:rsidR="006F3369" w:rsidRDefault="005C6EFB" w:rsidP="005C6EFB">
      <w:r>
        <w:t xml:space="preserve">The PLMIG began a series of Panel Meetings in January 2025 in order to progress this theme, but by May they had hit a problem: </w:t>
      </w:r>
      <w:r w:rsidR="006F3369">
        <w:t xml:space="preserve">in order to define skill sets and qualifications it is necessary to capture and codify best practice, but ‘best practice’ was nowhere to be seen.  </w:t>
      </w:r>
    </w:p>
    <w:p w14:paraId="6470E711" w14:textId="08AB79B0" w:rsidR="005C6EFB" w:rsidRDefault="007C7D28" w:rsidP="005C6EFB">
      <w:r>
        <w:t>T</w:t>
      </w:r>
      <w:r w:rsidR="005C6EFB">
        <w:t>he PLM</w:t>
      </w:r>
      <w:r w:rsidR="006F3369">
        <w:t xml:space="preserve"> industry</w:t>
      </w:r>
      <w:r>
        <w:t>, intrinsically,</w:t>
      </w:r>
      <w:r w:rsidR="006F3369">
        <w:t xml:space="preserve"> had not developed at all over the previous two decades, and </w:t>
      </w:r>
      <w:r>
        <w:t>any “progress” (and there was much to be seen and talked about) was in fact based on technology developments in the wider world that PLM was absorbing.</w:t>
      </w:r>
    </w:p>
    <w:p w14:paraId="2F4517B6" w14:textId="7EFEA91F" w:rsidR="007C7D28" w:rsidRDefault="007C7D28" w:rsidP="005C6EFB">
      <w:r>
        <w:t>PLM needed some direction and a Vision for the next 10 years, and so the</w:t>
      </w:r>
      <w:r w:rsidR="00B71F21">
        <w:t xml:space="preserve"> drive for a Profession was paused and the</w:t>
      </w:r>
      <w:r>
        <w:t xml:space="preserve"> PLM 2</w:t>
      </w:r>
      <w:r w:rsidR="00B71F21">
        <w:t>025-35 Project was created to address this problem.</w:t>
      </w:r>
    </w:p>
    <w:p w14:paraId="3567FCE0" w14:textId="01090462" w:rsidR="007C7D28" w:rsidRDefault="00B71F21" w:rsidP="005C6EFB">
      <w:r>
        <w:t xml:space="preserve">At first, attention was focused on the potential creation of a PLM Body of Knowledge (solving the ‘best practice’ </w:t>
      </w:r>
      <w:r w:rsidR="00954999">
        <w:t>issue</w:t>
      </w:r>
      <w:r>
        <w:t xml:space="preserve">); and on how to position and adopt AI (solving the ‘huge distraction’ </w:t>
      </w:r>
      <w:r w:rsidR="00954999">
        <w:t>issue</w:t>
      </w:r>
      <w:r>
        <w:t xml:space="preserve">); but then industry veteran Doug Macdonald stepped up </w:t>
      </w:r>
      <w:r w:rsidR="00954999">
        <w:t xml:space="preserve">and declared that the way that PLM tools have evolved is also part of the problem.  </w:t>
      </w:r>
    </w:p>
    <w:p w14:paraId="7B63CCC9" w14:textId="77777777" w:rsidR="00954999" w:rsidRDefault="00954999" w:rsidP="005C6EFB">
      <w:r>
        <w:t>Suddenly, the progress and future direction of PLM were back on the table.  Is he right?  If he is then PLM user companies around the world, from SMEs to the largest global corporations, are wasting time, resources and money on inadequate solutions.</w:t>
      </w:r>
    </w:p>
    <w:p w14:paraId="51F9D295" w14:textId="74B02219" w:rsidR="00954999" w:rsidRDefault="00954999" w:rsidP="005C6EFB">
      <w:r>
        <w:t>On Tuesday 02 June the PLMIG hosted the State of PLM Debate to work through this premise</w:t>
      </w:r>
      <w:r w:rsidR="00811BF0">
        <w:t xml:space="preserve">.  Doug gave a Keynote presentation to expand on </w:t>
      </w:r>
      <w:r w:rsidR="00EA1FCF">
        <w:t>it</w:t>
      </w:r>
      <w:r w:rsidR="00811BF0">
        <w:t>; the group debated the issues around it;</w:t>
      </w:r>
      <w:r>
        <w:t xml:space="preserve"> and this document is the Report. </w:t>
      </w:r>
    </w:p>
    <w:p w14:paraId="36C76E8B" w14:textId="77777777" w:rsidR="005C6EFB" w:rsidRDefault="005C6EFB" w:rsidP="005C6EFB"/>
    <w:p w14:paraId="1BE8A5E9" w14:textId="77777777" w:rsidR="005C6EFB" w:rsidRDefault="005C6EFB" w:rsidP="005C6EFB"/>
    <w:p w14:paraId="4731A633" w14:textId="77777777" w:rsidR="005C6EFB" w:rsidRPr="005C6EFB" w:rsidRDefault="005C6EFB" w:rsidP="005C6EFB"/>
    <w:p w14:paraId="45E6A767" w14:textId="77777777" w:rsidR="00351759" w:rsidRDefault="00351759" w:rsidP="00E1196C">
      <w:pPr>
        <w:ind w:left="0"/>
      </w:pPr>
    </w:p>
    <w:p w14:paraId="4553BFD6" w14:textId="77777777" w:rsidR="00351759" w:rsidRDefault="00351759" w:rsidP="00E1196C">
      <w:pPr>
        <w:ind w:left="0"/>
        <w:sectPr w:rsidR="00351759" w:rsidSect="00343405">
          <w:headerReference w:type="default" r:id="rId17"/>
          <w:pgSz w:w="11907" w:h="16839"/>
          <w:pgMar w:top="1440" w:right="1814" w:bottom="1077" w:left="1871" w:header="720" w:footer="720" w:gutter="0"/>
          <w:cols w:space="720"/>
          <w:docGrid w:linePitch="360"/>
        </w:sectPr>
      </w:pPr>
    </w:p>
    <w:p w14:paraId="702194B8" w14:textId="77777777" w:rsidR="0099226E" w:rsidRDefault="0099226E" w:rsidP="00E1196C">
      <w:pPr>
        <w:ind w:left="0"/>
      </w:pPr>
    </w:p>
    <w:p w14:paraId="220B6CFE" w14:textId="77777777" w:rsidR="00351759" w:rsidRDefault="00351759" w:rsidP="00E1196C">
      <w:pPr>
        <w:ind w:left="0"/>
      </w:pPr>
    </w:p>
    <w:sdt>
      <w:sdtPr>
        <w:rPr>
          <w:rFonts w:asciiTheme="minorHAnsi" w:hAnsiTheme="minorHAnsi"/>
          <w:b w:val="0"/>
          <w:bCs/>
          <w:caps w:val="0"/>
          <w:color w:val="707070" w:themeColor="accent1"/>
          <w:spacing w:val="0"/>
          <w:sz w:val="22"/>
          <w:szCs w:val="22"/>
        </w:rPr>
        <w:id w:val="-1394194355"/>
        <w:docPartObj>
          <w:docPartGallery w:val="Table of Contents"/>
          <w:docPartUnique/>
        </w:docPartObj>
      </w:sdtPr>
      <w:sdtEndPr>
        <w:rPr>
          <w:rFonts w:ascii="Times New Roman" w:hAnsi="Times New Roman"/>
          <w:caps/>
          <w:noProof/>
          <w:color w:val="000000" w:themeColor="text1"/>
          <w:sz w:val="16"/>
          <w:szCs w:val="16"/>
        </w:rPr>
      </w:sdtEndPr>
      <w:sdtContent>
        <w:p w14:paraId="53007C51" w14:textId="77777777" w:rsidR="00E1196C" w:rsidRDefault="00E1196C" w:rsidP="00E1196C">
          <w:pPr>
            <w:pStyle w:val="TOCHeading"/>
          </w:pPr>
          <w:r>
            <w:t>Table of Contents</w:t>
          </w:r>
        </w:p>
        <w:p w14:paraId="530ACDD2" w14:textId="77777777" w:rsidR="00B72137" w:rsidRDefault="00E1196C">
          <w:pPr>
            <w:pStyle w:val="TOC1"/>
            <w:rPr>
              <w:rFonts w:asciiTheme="minorHAnsi" w:eastAsiaTheme="minorEastAsia" w:hAnsiTheme="minorHAnsi"/>
              <w:bCs w:val="0"/>
              <w:caps w:val="0"/>
              <w:noProof/>
              <w:color w:val="auto"/>
              <w:szCs w:val="22"/>
              <w:lang w:eastAsia="en-GB"/>
            </w:rPr>
          </w:pPr>
          <w:r>
            <w:fldChar w:fldCharType="begin"/>
          </w:r>
          <w:r>
            <w:instrText xml:space="preserve"> TOC \o "1-3" \h \z \u </w:instrText>
          </w:r>
          <w:r>
            <w:fldChar w:fldCharType="separate"/>
          </w:r>
          <w:hyperlink w:anchor="_Toc231557687" w:history="1">
            <w:r w:rsidR="00B72137" w:rsidRPr="00B24016">
              <w:rPr>
                <w:rStyle w:val="Hyperlink"/>
                <w:noProof/>
              </w:rPr>
              <w:t>1</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PROLOGUE</w:t>
            </w:r>
            <w:r w:rsidR="00B72137">
              <w:rPr>
                <w:noProof/>
                <w:webHidden/>
              </w:rPr>
              <w:tab/>
            </w:r>
            <w:r w:rsidR="00B72137">
              <w:rPr>
                <w:noProof/>
                <w:webHidden/>
              </w:rPr>
              <w:fldChar w:fldCharType="begin"/>
            </w:r>
            <w:r w:rsidR="00B72137">
              <w:rPr>
                <w:noProof/>
                <w:webHidden/>
              </w:rPr>
              <w:instrText xml:space="preserve"> PAGEREF _Toc231557687 \h </w:instrText>
            </w:r>
            <w:r w:rsidR="00B72137">
              <w:rPr>
                <w:noProof/>
                <w:webHidden/>
              </w:rPr>
            </w:r>
            <w:r w:rsidR="00B72137">
              <w:rPr>
                <w:noProof/>
                <w:webHidden/>
              </w:rPr>
              <w:fldChar w:fldCharType="separate"/>
            </w:r>
            <w:r w:rsidR="00B72137">
              <w:rPr>
                <w:noProof/>
                <w:webHidden/>
              </w:rPr>
              <w:t>2</w:t>
            </w:r>
            <w:r w:rsidR="00B72137">
              <w:rPr>
                <w:noProof/>
                <w:webHidden/>
              </w:rPr>
              <w:fldChar w:fldCharType="end"/>
            </w:r>
          </w:hyperlink>
        </w:p>
        <w:p w14:paraId="6086DEC2" w14:textId="77777777" w:rsidR="00B72137" w:rsidRDefault="001641A2">
          <w:pPr>
            <w:pStyle w:val="TOC1"/>
            <w:rPr>
              <w:rFonts w:asciiTheme="minorHAnsi" w:eastAsiaTheme="minorEastAsia" w:hAnsiTheme="minorHAnsi"/>
              <w:bCs w:val="0"/>
              <w:caps w:val="0"/>
              <w:noProof/>
              <w:color w:val="auto"/>
              <w:szCs w:val="22"/>
              <w:lang w:eastAsia="en-GB"/>
            </w:rPr>
          </w:pPr>
          <w:hyperlink w:anchor="_Toc231557688" w:history="1">
            <w:r w:rsidR="00B72137" w:rsidRPr="00B24016">
              <w:rPr>
                <w:rStyle w:val="Hyperlink"/>
                <w:noProof/>
              </w:rPr>
              <w:t>2</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KEYNOTE</w:t>
            </w:r>
            <w:r w:rsidR="00B72137">
              <w:rPr>
                <w:noProof/>
                <w:webHidden/>
              </w:rPr>
              <w:tab/>
            </w:r>
            <w:r w:rsidR="00B72137">
              <w:rPr>
                <w:noProof/>
                <w:webHidden/>
              </w:rPr>
              <w:fldChar w:fldCharType="begin"/>
            </w:r>
            <w:r w:rsidR="00B72137">
              <w:rPr>
                <w:noProof/>
                <w:webHidden/>
              </w:rPr>
              <w:instrText xml:space="preserve"> PAGEREF _Toc231557688 \h </w:instrText>
            </w:r>
            <w:r w:rsidR="00B72137">
              <w:rPr>
                <w:noProof/>
                <w:webHidden/>
              </w:rPr>
            </w:r>
            <w:r w:rsidR="00B72137">
              <w:rPr>
                <w:noProof/>
                <w:webHidden/>
              </w:rPr>
              <w:fldChar w:fldCharType="separate"/>
            </w:r>
            <w:r w:rsidR="00B72137">
              <w:rPr>
                <w:noProof/>
                <w:webHidden/>
              </w:rPr>
              <w:t>4</w:t>
            </w:r>
            <w:r w:rsidR="00B72137">
              <w:rPr>
                <w:noProof/>
                <w:webHidden/>
              </w:rPr>
              <w:fldChar w:fldCharType="end"/>
            </w:r>
          </w:hyperlink>
        </w:p>
        <w:p w14:paraId="311CA0C7" w14:textId="77777777" w:rsidR="00B72137" w:rsidRDefault="001641A2">
          <w:pPr>
            <w:pStyle w:val="TOC2"/>
            <w:rPr>
              <w:rFonts w:asciiTheme="minorHAnsi" w:eastAsiaTheme="minorEastAsia" w:hAnsiTheme="minorHAnsi"/>
              <w:noProof/>
              <w:color w:val="auto"/>
              <w:szCs w:val="22"/>
              <w:lang w:eastAsia="en-GB"/>
            </w:rPr>
          </w:pPr>
          <w:hyperlink w:anchor="_Toc231557689" w:history="1">
            <w:r w:rsidR="00B72137" w:rsidRPr="00B24016">
              <w:rPr>
                <w:rStyle w:val="Hyperlink"/>
                <w:noProof/>
              </w:rPr>
              <w:t>2.1</w:t>
            </w:r>
            <w:r w:rsidR="00B72137">
              <w:rPr>
                <w:rFonts w:asciiTheme="minorHAnsi" w:eastAsiaTheme="minorEastAsia" w:hAnsiTheme="minorHAnsi"/>
                <w:noProof/>
                <w:color w:val="auto"/>
                <w:szCs w:val="22"/>
                <w:lang w:eastAsia="en-GB"/>
              </w:rPr>
              <w:tab/>
            </w:r>
            <w:r w:rsidR="00B72137" w:rsidRPr="00B24016">
              <w:rPr>
                <w:rStyle w:val="Hyperlink"/>
                <w:noProof/>
              </w:rPr>
              <w:t>Tangled History</w:t>
            </w:r>
            <w:r w:rsidR="00B72137">
              <w:rPr>
                <w:noProof/>
                <w:webHidden/>
              </w:rPr>
              <w:tab/>
            </w:r>
            <w:r w:rsidR="00B72137">
              <w:rPr>
                <w:noProof/>
                <w:webHidden/>
              </w:rPr>
              <w:fldChar w:fldCharType="begin"/>
            </w:r>
            <w:r w:rsidR="00B72137">
              <w:rPr>
                <w:noProof/>
                <w:webHidden/>
              </w:rPr>
              <w:instrText xml:space="preserve"> PAGEREF _Toc231557689 \h </w:instrText>
            </w:r>
            <w:r w:rsidR="00B72137">
              <w:rPr>
                <w:noProof/>
                <w:webHidden/>
              </w:rPr>
            </w:r>
            <w:r w:rsidR="00B72137">
              <w:rPr>
                <w:noProof/>
                <w:webHidden/>
              </w:rPr>
              <w:fldChar w:fldCharType="separate"/>
            </w:r>
            <w:r w:rsidR="00B72137">
              <w:rPr>
                <w:noProof/>
                <w:webHidden/>
              </w:rPr>
              <w:t>4</w:t>
            </w:r>
            <w:r w:rsidR="00B72137">
              <w:rPr>
                <w:noProof/>
                <w:webHidden/>
              </w:rPr>
              <w:fldChar w:fldCharType="end"/>
            </w:r>
          </w:hyperlink>
        </w:p>
        <w:p w14:paraId="3250C624" w14:textId="77777777" w:rsidR="00B72137" w:rsidRDefault="001641A2">
          <w:pPr>
            <w:pStyle w:val="TOC2"/>
            <w:rPr>
              <w:rFonts w:asciiTheme="minorHAnsi" w:eastAsiaTheme="minorEastAsia" w:hAnsiTheme="minorHAnsi"/>
              <w:noProof/>
              <w:color w:val="auto"/>
              <w:szCs w:val="22"/>
              <w:lang w:eastAsia="en-GB"/>
            </w:rPr>
          </w:pPr>
          <w:hyperlink w:anchor="_Toc231557690" w:history="1">
            <w:r w:rsidR="00B72137" w:rsidRPr="00B24016">
              <w:rPr>
                <w:rStyle w:val="Hyperlink"/>
                <w:noProof/>
              </w:rPr>
              <w:t>2.2</w:t>
            </w:r>
            <w:r w:rsidR="00B72137">
              <w:rPr>
                <w:rFonts w:asciiTheme="minorHAnsi" w:eastAsiaTheme="minorEastAsia" w:hAnsiTheme="minorHAnsi"/>
                <w:noProof/>
                <w:color w:val="auto"/>
                <w:szCs w:val="22"/>
                <w:lang w:eastAsia="en-GB"/>
              </w:rPr>
              <w:tab/>
            </w:r>
            <w:r w:rsidR="00B72137" w:rsidRPr="00B24016">
              <w:rPr>
                <w:rStyle w:val="Hyperlink"/>
                <w:noProof/>
              </w:rPr>
              <w:t>Fitness for Purpose</w:t>
            </w:r>
            <w:r w:rsidR="00B72137">
              <w:rPr>
                <w:noProof/>
                <w:webHidden/>
              </w:rPr>
              <w:tab/>
            </w:r>
            <w:r w:rsidR="00B72137">
              <w:rPr>
                <w:noProof/>
                <w:webHidden/>
              </w:rPr>
              <w:fldChar w:fldCharType="begin"/>
            </w:r>
            <w:r w:rsidR="00B72137">
              <w:rPr>
                <w:noProof/>
                <w:webHidden/>
              </w:rPr>
              <w:instrText xml:space="preserve"> PAGEREF _Toc231557690 \h </w:instrText>
            </w:r>
            <w:r w:rsidR="00B72137">
              <w:rPr>
                <w:noProof/>
                <w:webHidden/>
              </w:rPr>
            </w:r>
            <w:r w:rsidR="00B72137">
              <w:rPr>
                <w:noProof/>
                <w:webHidden/>
              </w:rPr>
              <w:fldChar w:fldCharType="separate"/>
            </w:r>
            <w:r w:rsidR="00B72137">
              <w:rPr>
                <w:noProof/>
                <w:webHidden/>
              </w:rPr>
              <w:t>5</w:t>
            </w:r>
            <w:r w:rsidR="00B72137">
              <w:rPr>
                <w:noProof/>
                <w:webHidden/>
              </w:rPr>
              <w:fldChar w:fldCharType="end"/>
            </w:r>
          </w:hyperlink>
        </w:p>
        <w:p w14:paraId="5FCE105E" w14:textId="77777777" w:rsidR="00B72137" w:rsidRDefault="001641A2">
          <w:pPr>
            <w:pStyle w:val="TOC2"/>
            <w:rPr>
              <w:rFonts w:asciiTheme="minorHAnsi" w:eastAsiaTheme="minorEastAsia" w:hAnsiTheme="minorHAnsi"/>
              <w:noProof/>
              <w:color w:val="auto"/>
              <w:szCs w:val="22"/>
              <w:lang w:eastAsia="en-GB"/>
            </w:rPr>
          </w:pPr>
          <w:hyperlink w:anchor="_Toc231557691" w:history="1">
            <w:r w:rsidR="00B72137" w:rsidRPr="00B24016">
              <w:rPr>
                <w:rStyle w:val="Hyperlink"/>
                <w:noProof/>
              </w:rPr>
              <w:t>2.3</w:t>
            </w:r>
            <w:r w:rsidR="00B72137">
              <w:rPr>
                <w:rFonts w:asciiTheme="minorHAnsi" w:eastAsiaTheme="minorEastAsia" w:hAnsiTheme="minorHAnsi"/>
                <w:noProof/>
                <w:color w:val="auto"/>
                <w:szCs w:val="22"/>
                <w:lang w:eastAsia="en-GB"/>
              </w:rPr>
              <w:tab/>
            </w:r>
            <w:r w:rsidR="00B72137" w:rsidRPr="00B24016">
              <w:rPr>
                <w:rStyle w:val="Hyperlink"/>
                <w:noProof/>
              </w:rPr>
              <w:t>Desired Future Platform</w:t>
            </w:r>
            <w:r w:rsidR="00B72137">
              <w:rPr>
                <w:noProof/>
                <w:webHidden/>
              </w:rPr>
              <w:tab/>
            </w:r>
            <w:r w:rsidR="00B72137">
              <w:rPr>
                <w:noProof/>
                <w:webHidden/>
              </w:rPr>
              <w:fldChar w:fldCharType="begin"/>
            </w:r>
            <w:r w:rsidR="00B72137">
              <w:rPr>
                <w:noProof/>
                <w:webHidden/>
              </w:rPr>
              <w:instrText xml:space="preserve"> PAGEREF _Toc231557691 \h </w:instrText>
            </w:r>
            <w:r w:rsidR="00B72137">
              <w:rPr>
                <w:noProof/>
                <w:webHidden/>
              </w:rPr>
            </w:r>
            <w:r w:rsidR="00B72137">
              <w:rPr>
                <w:noProof/>
                <w:webHidden/>
              </w:rPr>
              <w:fldChar w:fldCharType="separate"/>
            </w:r>
            <w:r w:rsidR="00B72137">
              <w:rPr>
                <w:noProof/>
                <w:webHidden/>
              </w:rPr>
              <w:t>6</w:t>
            </w:r>
            <w:r w:rsidR="00B72137">
              <w:rPr>
                <w:noProof/>
                <w:webHidden/>
              </w:rPr>
              <w:fldChar w:fldCharType="end"/>
            </w:r>
          </w:hyperlink>
        </w:p>
        <w:p w14:paraId="7F56D650" w14:textId="77777777" w:rsidR="00B72137" w:rsidRDefault="001641A2">
          <w:pPr>
            <w:pStyle w:val="TOC1"/>
            <w:rPr>
              <w:rFonts w:asciiTheme="minorHAnsi" w:eastAsiaTheme="minorEastAsia" w:hAnsiTheme="minorHAnsi"/>
              <w:bCs w:val="0"/>
              <w:caps w:val="0"/>
              <w:noProof/>
              <w:color w:val="auto"/>
              <w:szCs w:val="22"/>
              <w:lang w:eastAsia="en-GB"/>
            </w:rPr>
          </w:pPr>
          <w:hyperlink w:anchor="_Toc231557692" w:history="1">
            <w:r w:rsidR="00B72137" w:rsidRPr="00B24016">
              <w:rPr>
                <w:rStyle w:val="Hyperlink"/>
                <w:noProof/>
              </w:rPr>
              <w:t>3</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IS THE PREMISE CORRECT?</w:t>
            </w:r>
            <w:r w:rsidR="00B72137">
              <w:rPr>
                <w:noProof/>
                <w:webHidden/>
              </w:rPr>
              <w:tab/>
            </w:r>
            <w:r w:rsidR="00B72137">
              <w:rPr>
                <w:noProof/>
                <w:webHidden/>
              </w:rPr>
              <w:fldChar w:fldCharType="begin"/>
            </w:r>
            <w:r w:rsidR="00B72137">
              <w:rPr>
                <w:noProof/>
                <w:webHidden/>
              </w:rPr>
              <w:instrText xml:space="preserve"> PAGEREF _Toc231557692 \h </w:instrText>
            </w:r>
            <w:r w:rsidR="00B72137">
              <w:rPr>
                <w:noProof/>
                <w:webHidden/>
              </w:rPr>
            </w:r>
            <w:r w:rsidR="00B72137">
              <w:rPr>
                <w:noProof/>
                <w:webHidden/>
              </w:rPr>
              <w:fldChar w:fldCharType="separate"/>
            </w:r>
            <w:r w:rsidR="00B72137">
              <w:rPr>
                <w:noProof/>
                <w:webHidden/>
              </w:rPr>
              <w:t>8</w:t>
            </w:r>
            <w:r w:rsidR="00B72137">
              <w:rPr>
                <w:noProof/>
                <w:webHidden/>
              </w:rPr>
              <w:fldChar w:fldCharType="end"/>
            </w:r>
          </w:hyperlink>
        </w:p>
        <w:p w14:paraId="4168B80B" w14:textId="77777777" w:rsidR="00B72137" w:rsidRDefault="001641A2">
          <w:pPr>
            <w:pStyle w:val="TOC1"/>
            <w:rPr>
              <w:rFonts w:asciiTheme="minorHAnsi" w:eastAsiaTheme="minorEastAsia" w:hAnsiTheme="minorHAnsi"/>
              <w:bCs w:val="0"/>
              <w:caps w:val="0"/>
              <w:noProof/>
              <w:color w:val="auto"/>
              <w:szCs w:val="22"/>
              <w:lang w:eastAsia="en-GB"/>
            </w:rPr>
          </w:pPr>
          <w:hyperlink w:anchor="_Toc231557693" w:history="1">
            <w:r w:rsidR="00B72137" w:rsidRPr="00B24016">
              <w:rPr>
                <w:rStyle w:val="Hyperlink"/>
                <w:noProof/>
              </w:rPr>
              <w:t>4</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IMPLICATIONS FOR PLM</w:t>
            </w:r>
            <w:r w:rsidR="00B72137">
              <w:rPr>
                <w:noProof/>
                <w:webHidden/>
              </w:rPr>
              <w:tab/>
            </w:r>
            <w:r w:rsidR="00B72137">
              <w:rPr>
                <w:noProof/>
                <w:webHidden/>
              </w:rPr>
              <w:fldChar w:fldCharType="begin"/>
            </w:r>
            <w:r w:rsidR="00B72137">
              <w:rPr>
                <w:noProof/>
                <w:webHidden/>
              </w:rPr>
              <w:instrText xml:space="preserve"> PAGEREF _Toc231557693 \h </w:instrText>
            </w:r>
            <w:r w:rsidR="00B72137">
              <w:rPr>
                <w:noProof/>
                <w:webHidden/>
              </w:rPr>
            </w:r>
            <w:r w:rsidR="00B72137">
              <w:rPr>
                <w:noProof/>
                <w:webHidden/>
              </w:rPr>
              <w:fldChar w:fldCharType="separate"/>
            </w:r>
            <w:r w:rsidR="00B72137">
              <w:rPr>
                <w:noProof/>
                <w:webHidden/>
              </w:rPr>
              <w:t>9</w:t>
            </w:r>
            <w:r w:rsidR="00B72137">
              <w:rPr>
                <w:noProof/>
                <w:webHidden/>
              </w:rPr>
              <w:fldChar w:fldCharType="end"/>
            </w:r>
          </w:hyperlink>
        </w:p>
        <w:p w14:paraId="696956EF" w14:textId="77777777" w:rsidR="00B72137" w:rsidRDefault="001641A2">
          <w:pPr>
            <w:pStyle w:val="TOC2"/>
            <w:rPr>
              <w:rFonts w:asciiTheme="minorHAnsi" w:eastAsiaTheme="minorEastAsia" w:hAnsiTheme="minorHAnsi"/>
              <w:noProof/>
              <w:color w:val="auto"/>
              <w:szCs w:val="22"/>
              <w:lang w:eastAsia="en-GB"/>
            </w:rPr>
          </w:pPr>
          <w:hyperlink w:anchor="_Toc231557694" w:history="1">
            <w:r w:rsidR="00B72137" w:rsidRPr="00B24016">
              <w:rPr>
                <w:rStyle w:val="Hyperlink"/>
                <w:noProof/>
              </w:rPr>
              <w:t>4.1</w:t>
            </w:r>
            <w:r w:rsidR="00B72137">
              <w:rPr>
                <w:rFonts w:asciiTheme="minorHAnsi" w:eastAsiaTheme="minorEastAsia" w:hAnsiTheme="minorHAnsi"/>
                <w:noProof/>
                <w:color w:val="auto"/>
                <w:szCs w:val="22"/>
                <w:lang w:eastAsia="en-GB"/>
              </w:rPr>
              <w:tab/>
            </w:r>
            <w:r w:rsidR="00B72137" w:rsidRPr="00B24016">
              <w:rPr>
                <w:rStyle w:val="Hyperlink"/>
                <w:noProof/>
              </w:rPr>
              <w:t>Re-Evolve or Rebuild</w:t>
            </w:r>
            <w:r w:rsidR="00B72137">
              <w:rPr>
                <w:noProof/>
                <w:webHidden/>
              </w:rPr>
              <w:tab/>
            </w:r>
            <w:r w:rsidR="00B72137">
              <w:rPr>
                <w:noProof/>
                <w:webHidden/>
              </w:rPr>
              <w:fldChar w:fldCharType="begin"/>
            </w:r>
            <w:r w:rsidR="00B72137">
              <w:rPr>
                <w:noProof/>
                <w:webHidden/>
              </w:rPr>
              <w:instrText xml:space="preserve"> PAGEREF _Toc231557694 \h </w:instrText>
            </w:r>
            <w:r w:rsidR="00B72137">
              <w:rPr>
                <w:noProof/>
                <w:webHidden/>
              </w:rPr>
            </w:r>
            <w:r w:rsidR="00B72137">
              <w:rPr>
                <w:noProof/>
                <w:webHidden/>
              </w:rPr>
              <w:fldChar w:fldCharType="separate"/>
            </w:r>
            <w:r w:rsidR="00B72137">
              <w:rPr>
                <w:noProof/>
                <w:webHidden/>
              </w:rPr>
              <w:t>9</w:t>
            </w:r>
            <w:r w:rsidR="00B72137">
              <w:rPr>
                <w:noProof/>
                <w:webHidden/>
              </w:rPr>
              <w:fldChar w:fldCharType="end"/>
            </w:r>
          </w:hyperlink>
        </w:p>
        <w:p w14:paraId="0938FFF8" w14:textId="77777777" w:rsidR="00B72137" w:rsidRDefault="001641A2">
          <w:pPr>
            <w:pStyle w:val="TOC2"/>
            <w:rPr>
              <w:rFonts w:asciiTheme="minorHAnsi" w:eastAsiaTheme="minorEastAsia" w:hAnsiTheme="minorHAnsi"/>
              <w:noProof/>
              <w:color w:val="auto"/>
              <w:szCs w:val="22"/>
              <w:lang w:eastAsia="en-GB"/>
            </w:rPr>
          </w:pPr>
          <w:hyperlink w:anchor="_Toc231557695" w:history="1">
            <w:r w:rsidR="00B72137" w:rsidRPr="00B24016">
              <w:rPr>
                <w:rStyle w:val="Hyperlink"/>
                <w:noProof/>
              </w:rPr>
              <w:t>4.2</w:t>
            </w:r>
            <w:r w:rsidR="00B72137">
              <w:rPr>
                <w:rFonts w:asciiTheme="minorHAnsi" w:eastAsiaTheme="minorEastAsia" w:hAnsiTheme="minorHAnsi"/>
                <w:noProof/>
                <w:color w:val="auto"/>
                <w:szCs w:val="22"/>
                <w:lang w:eastAsia="en-GB"/>
              </w:rPr>
              <w:tab/>
            </w:r>
            <w:r w:rsidR="00B72137" w:rsidRPr="00B24016">
              <w:rPr>
                <w:rStyle w:val="Hyperlink"/>
                <w:noProof/>
              </w:rPr>
              <w:t>Minimise Complexity</w:t>
            </w:r>
            <w:r w:rsidR="00B72137">
              <w:rPr>
                <w:noProof/>
                <w:webHidden/>
              </w:rPr>
              <w:tab/>
            </w:r>
            <w:r w:rsidR="00B72137">
              <w:rPr>
                <w:noProof/>
                <w:webHidden/>
              </w:rPr>
              <w:fldChar w:fldCharType="begin"/>
            </w:r>
            <w:r w:rsidR="00B72137">
              <w:rPr>
                <w:noProof/>
                <w:webHidden/>
              </w:rPr>
              <w:instrText xml:space="preserve"> PAGEREF _Toc231557695 \h </w:instrText>
            </w:r>
            <w:r w:rsidR="00B72137">
              <w:rPr>
                <w:noProof/>
                <w:webHidden/>
              </w:rPr>
            </w:r>
            <w:r w:rsidR="00B72137">
              <w:rPr>
                <w:noProof/>
                <w:webHidden/>
              </w:rPr>
              <w:fldChar w:fldCharType="separate"/>
            </w:r>
            <w:r w:rsidR="00B72137">
              <w:rPr>
                <w:noProof/>
                <w:webHidden/>
              </w:rPr>
              <w:t>10</w:t>
            </w:r>
            <w:r w:rsidR="00B72137">
              <w:rPr>
                <w:noProof/>
                <w:webHidden/>
              </w:rPr>
              <w:fldChar w:fldCharType="end"/>
            </w:r>
          </w:hyperlink>
        </w:p>
        <w:p w14:paraId="6AC08B35" w14:textId="77777777" w:rsidR="00B72137" w:rsidRDefault="001641A2">
          <w:pPr>
            <w:pStyle w:val="TOC2"/>
            <w:rPr>
              <w:rFonts w:asciiTheme="minorHAnsi" w:eastAsiaTheme="minorEastAsia" w:hAnsiTheme="minorHAnsi"/>
              <w:noProof/>
              <w:color w:val="auto"/>
              <w:szCs w:val="22"/>
              <w:lang w:eastAsia="en-GB"/>
            </w:rPr>
          </w:pPr>
          <w:hyperlink w:anchor="_Toc231557696" w:history="1">
            <w:r w:rsidR="00B72137" w:rsidRPr="00B24016">
              <w:rPr>
                <w:rStyle w:val="Hyperlink"/>
                <w:noProof/>
              </w:rPr>
              <w:t>4.3</w:t>
            </w:r>
            <w:r w:rsidR="00B72137">
              <w:rPr>
                <w:rFonts w:asciiTheme="minorHAnsi" w:eastAsiaTheme="minorEastAsia" w:hAnsiTheme="minorHAnsi"/>
                <w:noProof/>
                <w:color w:val="auto"/>
                <w:szCs w:val="22"/>
                <w:lang w:eastAsia="en-GB"/>
              </w:rPr>
              <w:tab/>
            </w:r>
            <w:r w:rsidR="00B72137" w:rsidRPr="00B24016">
              <w:rPr>
                <w:rStyle w:val="Hyperlink"/>
                <w:noProof/>
              </w:rPr>
              <w:t>Evidence of Success</w:t>
            </w:r>
            <w:r w:rsidR="00B72137">
              <w:rPr>
                <w:noProof/>
                <w:webHidden/>
              </w:rPr>
              <w:tab/>
            </w:r>
            <w:r w:rsidR="00B72137">
              <w:rPr>
                <w:noProof/>
                <w:webHidden/>
              </w:rPr>
              <w:fldChar w:fldCharType="begin"/>
            </w:r>
            <w:r w:rsidR="00B72137">
              <w:rPr>
                <w:noProof/>
                <w:webHidden/>
              </w:rPr>
              <w:instrText xml:space="preserve"> PAGEREF _Toc231557696 \h </w:instrText>
            </w:r>
            <w:r w:rsidR="00B72137">
              <w:rPr>
                <w:noProof/>
                <w:webHidden/>
              </w:rPr>
            </w:r>
            <w:r w:rsidR="00B72137">
              <w:rPr>
                <w:noProof/>
                <w:webHidden/>
              </w:rPr>
              <w:fldChar w:fldCharType="separate"/>
            </w:r>
            <w:r w:rsidR="00B72137">
              <w:rPr>
                <w:noProof/>
                <w:webHidden/>
              </w:rPr>
              <w:t>10</w:t>
            </w:r>
            <w:r w:rsidR="00B72137">
              <w:rPr>
                <w:noProof/>
                <w:webHidden/>
              </w:rPr>
              <w:fldChar w:fldCharType="end"/>
            </w:r>
          </w:hyperlink>
        </w:p>
        <w:p w14:paraId="77A96058" w14:textId="77777777" w:rsidR="00B72137" w:rsidRDefault="001641A2">
          <w:pPr>
            <w:pStyle w:val="TOC1"/>
            <w:rPr>
              <w:rFonts w:asciiTheme="minorHAnsi" w:eastAsiaTheme="minorEastAsia" w:hAnsiTheme="minorHAnsi"/>
              <w:bCs w:val="0"/>
              <w:caps w:val="0"/>
              <w:noProof/>
              <w:color w:val="auto"/>
              <w:szCs w:val="22"/>
              <w:lang w:eastAsia="en-GB"/>
            </w:rPr>
          </w:pPr>
          <w:hyperlink w:anchor="_Toc231557697" w:history="1">
            <w:r w:rsidR="00B72137" w:rsidRPr="00B24016">
              <w:rPr>
                <w:rStyle w:val="Hyperlink"/>
                <w:noProof/>
              </w:rPr>
              <w:t>5</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PLM BLUEPRINT</w:t>
            </w:r>
            <w:r w:rsidR="00B72137">
              <w:rPr>
                <w:noProof/>
                <w:webHidden/>
              </w:rPr>
              <w:tab/>
            </w:r>
            <w:r w:rsidR="00B72137">
              <w:rPr>
                <w:noProof/>
                <w:webHidden/>
              </w:rPr>
              <w:fldChar w:fldCharType="begin"/>
            </w:r>
            <w:r w:rsidR="00B72137">
              <w:rPr>
                <w:noProof/>
                <w:webHidden/>
              </w:rPr>
              <w:instrText xml:space="preserve"> PAGEREF _Toc231557697 \h </w:instrText>
            </w:r>
            <w:r w:rsidR="00B72137">
              <w:rPr>
                <w:noProof/>
                <w:webHidden/>
              </w:rPr>
            </w:r>
            <w:r w:rsidR="00B72137">
              <w:rPr>
                <w:noProof/>
                <w:webHidden/>
              </w:rPr>
              <w:fldChar w:fldCharType="separate"/>
            </w:r>
            <w:r w:rsidR="00B72137">
              <w:rPr>
                <w:noProof/>
                <w:webHidden/>
              </w:rPr>
              <w:t>11</w:t>
            </w:r>
            <w:r w:rsidR="00B72137">
              <w:rPr>
                <w:noProof/>
                <w:webHidden/>
              </w:rPr>
              <w:fldChar w:fldCharType="end"/>
            </w:r>
          </w:hyperlink>
        </w:p>
        <w:p w14:paraId="37E205FB" w14:textId="77777777" w:rsidR="00B72137" w:rsidRDefault="001641A2">
          <w:pPr>
            <w:pStyle w:val="TOC1"/>
            <w:rPr>
              <w:rFonts w:asciiTheme="minorHAnsi" w:eastAsiaTheme="minorEastAsia" w:hAnsiTheme="minorHAnsi"/>
              <w:bCs w:val="0"/>
              <w:caps w:val="0"/>
              <w:noProof/>
              <w:color w:val="auto"/>
              <w:szCs w:val="22"/>
              <w:lang w:eastAsia="en-GB"/>
            </w:rPr>
          </w:pPr>
          <w:hyperlink w:anchor="_Toc231557698" w:history="1">
            <w:r w:rsidR="00B72137" w:rsidRPr="00B24016">
              <w:rPr>
                <w:rStyle w:val="Hyperlink"/>
                <w:noProof/>
              </w:rPr>
              <w:t>6</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FUTURE PLM STEERING GROUP</w:t>
            </w:r>
            <w:r w:rsidR="00B72137">
              <w:rPr>
                <w:noProof/>
                <w:webHidden/>
              </w:rPr>
              <w:tab/>
            </w:r>
            <w:r w:rsidR="00B72137">
              <w:rPr>
                <w:noProof/>
                <w:webHidden/>
              </w:rPr>
              <w:fldChar w:fldCharType="begin"/>
            </w:r>
            <w:r w:rsidR="00B72137">
              <w:rPr>
                <w:noProof/>
                <w:webHidden/>
              </w:rPr>
              <w:instrText xml:space="preserve"> PAGEREF _Toc231557698 \h </w:instrText>
            </w:r>
            <w:r w:rsidR="00B72137">
              <w:rPr>
                <w:noProof/>
                <w:webHidden/>
              </w:rPr>
            </w:r>
            <w:r w:rsidR="00B72137">
              <w:rPr>
                <w:noProof/>
                <w:webHidden/>
              </w:rPr>
              <w:fldChar w:fldCharType="separate"/>
            </w:r>
            <w:r w:rsidR="00B72137">
              <w:rPr>
                <w:noProof/>
                <w:webHidden/>
              </w:rPr>
              <w:t>11</w:t>
            </w:r>
            <w:r w:rsidR="00B72137">
              <w:rPr>
                <w:noProof/>
                <w:webHidden/>
              </w:rPr>
              <w:fldChar w:fldCharType="end"/>
            </w:r>
          </w:hyperlink>
        </w:p>
        <w:p w14:paraId="750C4B51" w14:textId="77777777" w:rsidR="00B72137" w:rsidRDefault="001641A2">
          <w:pPr>
            <w:pStyle w:val="TOC1"/>
            <w:rPr>
              <w:rFonts w:asciiTheme="minorHAnsi" w:eastAsiaTheme="minorEastAsia" w:hAnsiTheme="minorHAnsi"/>
              <w:bCs w:val="0"/>
              <w:caps w:val="0"/>
              <w:noProof/>
              <w:color w:val="auto"/>
              <w:szCs w:val="22"/>
              <w:lang w:eastAsia="en-GB"/>
            </w:rPr>
          </w:pPr>
          <w:hyperlink w:anchor="_Toc231557699" w:history="1">
            <w:r w:rsidR="00B72137" w:rsidRPr="00B24016">
              <w:rPr>
                <w:rStyle w:val="Hyperlink"/>
                <w:noProof/>
              </w:rPr>
              <w:t>7</w:t>
            </w:r>
            <w:r w:rsidR="00B72137">
              <w:rPr>
                <w:rFonts w:asciiTheme="minorHAnsi" w:eastAsiaTheme="minorEastAsia" w:hAnsiTheme="minorHAnsi"/>
                <w:bCs w:val="0"/>
                <w:caps w:val="0"/>
                <w:noProof/>
                <w:color w:val="auto"/>
                <w:szCs w:val="22"/>
                <w:lang w:eastAsia="en-GB"/>
              </w:rPr>
              <w:tab/>
            </w:r>
            <w:r w:rsidR="00B72137" w:rsidRPr="00B24016">
              <w:rPr>
                <w:rStyle w:val="Hyperlink"/>
                <w:noProof/>
              </w:rPr>
              <w:t>Feedback</w:t>
            </w:r>
            <w:r w:rsidR="00B72137">
              <w:rPr>
                <w:noProof/>
                <w:webHidden/>
              </w:rPr>
              <w:tab/>
            </w:r>
            <w:r w:rsidR="00B72137">
              <w:rPr>
                <w:noProof/>
                <w:webHidden/>
              </w:rPr>
              <w:fldChar w:fldCharType="begin"/>
            </w:r>
            <w:r w:rsidR="00B72137">
              <w:rPr>
                <w:noProof/>
                <w:webHidden/>
              </w:rPr>
              <w:instrText xml:space="preserve"> PAGEREF _Toc231557699 \h </w:instrText>
            </w:r>
            <w:r w:rsidR="00B72137">
              <w:rPr>
                <w:noProof/>
                <w:webHidden/>
              </w:rPr>
            </w:r>
            <w:r w:rsidR="00B72137">
              <w:rPr>
                <w:noProof/>
                <w:webHidden/>
              </w:rPr>
              <w:fldChar w:fldCharType="separate"/>
            </w:r>
            <w:r w:rsidR="00B72137">
              <w:rPr>
                <w:noProof/>
                <w:webHidden/>
              </w:rPr>
              <w:t>11</w:t>
            </w:r>
            <w:r w:rsidR="00B72137">
              <w:rPr>
                <w:noProof/>
                <w:webHidden/>
              </w:rPr>
              <w:fldChar w:fldCharType="end"/>
            </w:r>
          </w:hyperlink>
        </w:p>
        <w:p w14:paraId="1D3821AE" w14:textId="6EB633ED" w:rsidR="00E1196C" w:rsidRPr="00FE5B84" w:rsidRDefault="00E1196C" w:rsidP="00B658E8">
          <w:pPr>
            <w:pStyle w:val="TOC1"/>
          </w:pPr>
          <w:r>
            <w:rPr>
              <w:noProof/>
            </w:rPr>
            <w:fldChar w:fldCharType="end"/>
          </w:r>
        </w:p>
      </w:sdtContent>
    </w:sdt>
    <w:p w14:paraId="0C4F705A" w14:textId="77777777" w:rsidR="00E10319" w:rsidRDefault="00E10319" w:rsidP="00E10319">
      <w:pPr>
        <w:rPr>
          <w:sz w:val="20"/>
          <w:szCs w:val="20"/>
        </w:rPr>
      </w:pPr>
    </w:p>
    <w:p w14:paraId="38473365" w14:textId="77777777" w:rsidR="00F12671" w:rsidRDefault="00F12671" w:rsidP="00E10319">
      <w:pPr>
        <w:rPr>
          <w:sz w:val="20"/>
          <w:szCs w:val="20"/>
        </w:rPr>
        <w:sectPr w:rsidR="00F12671" w:rsidSect="00343405">
          <w:headerReference w:type="default" r:id="rId18"/>
          <w:pgSz w:w="11907" w:h="16839"/>
          <w:pgMar w:top="1440" w:right="1814" w:bottom="1077" w:left="1871" w:header="720" w:footer="720" w:gutter="0"/>
          <w:cols w:space="720"/>
          <w:docGrid w:linePitch="360"/>
        </w:sectPr>
      </w:pPr>
    </w:p>
    <w:p w14:paraId="034D4B3E" w14:textId="77777777" w:rsidR="0001370E" w:rsidRDefault="0001370E" w:rsidP="0001370E">
      <w:pPr>
        <w:spacing w:after="0" w:line="240" w:lineRule="auto"/>
      </w:pPr>
      <w:bookmarkStart w:id="5" w:name="_Ref138668732"/>
    </w:p>
    <w:p w14:paraId="5297C762" w14:textId="3A1BD166" w:rsidR="00E10319" w:rsidRDefault="00C45159" w:rsidP="00E10319">
      <w:pPr>
        <w:pStyle w:val="Heading1"/>
      </w:pPr>
      <w:bookmarkStart w:id="6" w:name="_Toc231557688"/>
      <w:bookmarkEnd w:id="5"/>
      <w:r>
        <w:t>KEYNOTE</w:t>
      </w:r>
      <w:bookmarkEnd w:id="6"/>
    </w:p>
    <w:p w14:paraId="3DDDCDB7" w14:textId="12A83F63" w:rsidR="005458E0" w:rsidRDefault="00BB7194" w:rsidP="00E10319">
      <w:r>
        <w:t xml:space="preserve">Doug Macdonald is a PLM industry veteran who started his career in the 1980s at </w:t>
      </w:r>
      <w:r w:rsidR="0083413F">
        <w:t>ICL</w:t>
      </w:r>
      <w:r>
        <w:t>, in the earliest days of CAD</w:t>
      </w:r>
      <w:r w:rsidR="0083413F">
        <w:t xml:space="preserve"> and NC programming</w:t>
      </w:r>
      <w:r>
        <w:t xml:space="preserve">, and worked at companies including </w:t>
      </w:r>
      <w:proofErr w:type="spellStart"/>
      <w:r>
        <w:t>Computervision</w:t>
      </w:r>
      <w:proofErr w:type="spellEnd"/>
      <w:r>
        <w:t>, Sherpa, PTC, SAP, Aras and CIMdata</w:t>
      </w:r>
      <w:r w:rsidR="003C5DAF">
        <w:t>.</w:t>
      </w:r>
      <w:r>
        <w:t xml:space="preserve">  </w:t>
      </w:r>
    </w:p>
    <w:p w14:paraId="3BD95E7F" w14:textId="27CED89C" w:rsidR="00FB35F7" w:rsidRDefault="00BB7194" w:rsidP="00E10319">
      <w:r>
        <w:t xml:space="preserve">He therefore has an insider’s view of the entire evolution of PLM as we know it today, and he is uncompromising in his conclusions.  </w:t>
      </w:r>
      <w:r w:rsidR="00FB35F7">
        <w:t xml:space="preserve">As one participant commented: </w:t>
      </w:r>
      <w:r w:rsidR="00FB35F7">
        <w:rPr>
          <w:i/>
        </w:rPr>
        <w:t>“I m</w:t>
      </w:r>
      <w:r w:rsidR="00FB35F7" w:rsidRPr="00FB35F7">
        <w:rPr>
          <w:i/>
        </w:rPr>
        <w:t>uch appreciate this session and the sober perspective from someone this experienced.</w:t>
      </w:r>
      <w:r w:rsidR="00FB35F7">
        <w:rPr>
          <w:i/>
        </w:rPr>
        <w:t>”</w:t>
      </w:r>
      <w:r w:rsidR="00FB35F7">
        <w:t xml:space="preserve">  And his perspective is sober indeed.</w:t>
      </w:r>
    </w:p>
    <w:p w14:paraId="03F34C9D" w14:textId="3C837857" w:rsidR="00FB35F7" w:rsidRDefault="00FB35F7" w:rsidP="00E10319">
      <w:r>
        <w:t>PLM is portrayed like the fabled Wizard of Oz, wielding all-powerful control over the product lifecycle, but everywhere the reality falls short of this.  When you look at PLM closely it is fragmented and full of manual intervention, like the man behind the curtain.</w:t>
      </w:r>
    </w:p>
    <w:p w14:paraId="7756C906" w14:textId="77777777" w:rsidR="007A2BE8" w:rsidRDefault="007A2BE8" w:rsidP="007A2BE8">
      <w:r>
        <w:t xml:space="preserve">His Keynote pulled no punches: </w:t>
      </w:r>
      <w:r>
        <w:rPr>
          <w:i/>
        </w:rPr>
        <w:t xml:space="preserve">“At the end of this presentation you will have a choice: you can throw your PLM plans out of the window and start over, or you can doom your company </w:t>
      </w:r>
      <w:r w:rsidRPr="00FB35F7">
        <w:rPr>
          <w:i/>
        </w:rPr>
        <w:t>to a continuing struggle with broken processes built around a legacy technology</w:t>
      </w:r>
      <w:r>
        <w:rPr>
          <w:i/>
        </w:rPr>
        <w:t>”.</w:t>
      </w:r>
    </w:p>
    <w:p w14:paraId="05D23C89" w14:textId="77777777" w:rsidR="00BE5965" w:rsidRPr="00BC3F8B" w:rsidRDefault="00BE5965" w:rsidP="00BE5965">
      <w:pPr>
        <w:pStyle w:val="NormalSingle"/>
      </w:pPr>
    </w:p>
    <w:p w14:paraId="2DFFB282" w14:textId="1FD1D96D" w:rsidR="00E23E47" w:rsidRDefault="00E23E47" w:rsidP="00E23E47">
      <w:pPr>
        <w:pStyle w:val="Heading2"/>
      </w:pPr>
      <w:bookmarkStart w:id="7" w:name="_Toc231557689"/>
      <w:r>
        <w:t>Tangled History</w:t>
      </w:r>
      <w:bookmarkEnd w:id="7"/>
    </w:p>
    <w:p w14:paraId="4558ADA4" w14:textId="266EC936" w:rsidR="00FB35F7" w:rsidRPr="00FB35F7" w:rsidRDefault="00E23E47" w:rsidP="00E23E47">
      <w:r>
        <w:t>The story starts back in the 1980s.  CAD systems like CADDS from CV, CATIA from DS, and Unigraphics from UGS were being rolled out rapidly.  Industrial companies were soon struggling to manage the large amounts of data being created</w:t>
      </w:r>
      <w:r w:rsidR="00A230EC">
        <w:t xml:space="preserve">.  </w:t>
      </w:r>
      <w:r>
        <w:t>Enter the first generation of PDM systems, designed to index and store CAD files and make it easy to find and retrieve them</w:t>
      </w:r>
    </w:p>
    <w:p w14:paraId="731BE304" w14:textId="281B2F2E" w:rsidR="00A230EC" w:rsidRDefault="00A230EC" w:rsidP="00A230EC">
      <w:r>
        <w:t xml:space="preserve">By the 1990s PDM was a fast-growing market.  </w:t>
      </w:r>
      <w:proofErr w:type="spellStart"/>
      <w:r>
        <w:t>MatrixOne</w:t>
      </w:r>
      <w:proofErr w:type="spellEnd"/>
      <w:r>
        <w:t xml:space="preserve"> and Agile launched mid-decade, and large CAD vendors built or acquired their own PDMs: UGS </w:t>
      </w:r>
      <w:r w:rsidRPr="00A230EC">
        <w:rPr>
          <w:w w:val="80"/>
        </w:rPr>
        <w:t>→</w:t>
      </w:r>
      <w:r>
        <w:t xml:space="preserve"> IMAN; SDRC </w:t>
      </w:r>
      <w:r w:rsidRPr="00A230EC">
        <w:rPr>
          <w:w w:val="80"/>
        </w:rPr>
        <w:t>→</w:t>
      </w:r>
      <w:r>
        <w:t xml:space="preserve"> Sherpa, later Metaphase; </w:t>
      </w:r>
      <w:proofErr w:type="spellStart"/>
      <w:r>
        <w:t>Dassault</w:t>
      </w:r>
      <w:proofErr w:type="spellEnd"/>
      <w:r>
        <w:t xml:space="preserve"> </w:t>
      </w:r>
      <w:proofErr w:type="spellStart"/>
      <w:r>
        <w:t>S</w:t>
      </w:r>
      <w:r w:rsidRPr="00A230EC">
        <w:t>ystèmes</w:t>
      </w:r>
      <w:proofErr w:type="spellEnd"/>
      <w:r>
        <w:t xml:space="preserve"> </w:t>
      </w:r>
      <w:r w:rsidRPr="00A230EC">
        <w:rPr>
          <w:w w:val="80"/>
        </w:rPr>
        <w:t>→</w:t>
      </w:r>
      <w:r>
        <w:t xml:space="preserve"> Product Manager (from IBM partnership); PTC </w:t>
      </w:r>
      <w:r w:rsidRPr="00A230EC">
        <w:rPr>
          <w:w w:val="80"/>
        </w:rPr>
        <w:t>→</w:t>
      </w:r>
      <w:r>
        <w:t xml:space="preserve"> Pro/</w:t>
      </w:r>
      <w:proofErr w:type="spellStart"/>
      <w:r>
        <w:t>Intralink</w:t>
      </w:r>
      <w:proofErr w:type="spellEnd"/>
      <w:r>
        <w:t xml:space="preserve">, and later Windchill. </w:t>
      </w:r>
    </w:p>
    <w:p w14:paraId="7C995438" w14:textId="3B4806C3" w:rsidR="00FB35F7" w:rsidRDefault="00A230EC" w:rsidP="00A230EC">
      <w:r>
        <w:t xml:space="preserve">The early 2000s saw further consolidation: UGS acquired SDRC merging IMAN and Metaphase into Teamcenter; Siemens acquired UGS; 3DS acquired </w:t>
      </w:r>
      <w:proofErr w:type="spellStart"/>
      <w:r>
        <w:t>MatrixOne</w:t>
      </w:r>
      <w:proofErr w:type="spellEnd"/>
      <w:r>
        <w:t xml:space="preserve">, rebranding it as </w:t>
      </w:r>
      <w:proofErr w:type="spellStart"/>
      <w:r>
        <w:t>Enovia</w:t>
      </w:r>
      <w:proofErr w:type="spellEnd"/>
      <w:r>
        <w:t>.  Aras, Arena, and Propel emerged but failed to make a significant impact on the market.  SAP and Oracle (which had acquired Agile) entered the market but have not made PLM prominent in their portfolios</w:t>
      </w:r>
      <w:r w:rsidR="007A2BE8">
        <w:t>.</w:t>
      </w:r>
    </w:p>
    <w:p w14:paraId="576AE7B6" w14:textId="553831EB" w:rsidR="007A2BE8" w:rsidRDefault="007A2BE8">
      <w:pPr>
        <w:spacing w:after="120"/>
        <w:ind w:left="360"/>
        <w:jc w:val="left"/>
      </w:pPr>
      <w:r>
        <w:br w:type="page"/>
      </w:r>
    </w:p>
    <w:p w14:paraId="67DFDE5C" w14:textId="77777777" w:rsidR="007A2BE8" w:rsidRDefault="007A2BE8" w:rsidP="007664B2">
      <w:pPr>
        <w:spacing w:after="120"/>
      </w:pPr>
    </w:p>
    <w:p w14:paraId="28922328" w14:textId="77777777" w:rsidR="007664B2" w:rsidRDefault="007664B2" w:rsidP="007664B2">
      <w:pPr>
        <w:spacing w:after="120"/>
      </w:pPr>
    </w:p>
    <w:p w14:paraId="2140E0D5" w14:textId="53868F36" w:rsidR="00FB35F7" w:rsidRDefault="007A2BE8" w:rsidP="007A2BE8">
      <w:r>
        <w:t>In short, The Big 3 have spent the last 20 years focused on rebranding, re-hosting, and re-monetizing but not addressing the coverage gap.  Integrations to other systems are typically built by 3rd parties and are affordable only by bigger companies.  “Digital Threads” and “Digital Twins” are new names for old capabilities. The rush to incorporate AI is underway, but PLM systems of today are little changed from PDM of the 1990s.</w:t>
      </w:r>
    </w:p>
    <w:p w14:paraId="50FE01DA" w14:textId="26A68F61" w:rsidR="00FB35F7" w:rsidRDefault="00013686" w:rsidP="00013686">
      <w:r>
        <w:t>Today’s engineering ecosystem is characterised by broken processes built on legacy technology: Tens of thousands of hours lost every day searching for and recreating information; poor collaboration across technical disciplines dragging out development time; broken downstream communications raising costs and delaying product launches; and the realization that Legacy PLM is not the place to start deploying AI.</w:t>
      </w:r>
    </w:p>
    <w:p w14:paraId="72787FD9" w14:textId="77777777" w:rsidR="00BE5965" w:rsidRDefault="00BE5965" w:rsidP="00E10319"/>
    <w:p w14:paraId="5169CD66" w14:textId="74E062CA" w:rsidR="00BE5965" w:rsidRDefault="00BE5965" w:rsidP="00BE5965">
      <w:pPr>
        <w:pStyle w:val="Heading2"/>
      </w:pPr>
      <w:bookmarkStart w:id="8" w:name="_Toc231557690"/>
      <w:r>
        <w:t>Fitness for Purpose</w:t>
      </w:r>
      <w:bookmarkEnd w:id="8"/>
    </w:p>
    <w:p w14:paraId="13CD98C1" w14:textId="41391EDD" w:rsidR="00BE5965" w:rsidRDefault="007664B2" w:rsidP="00E10319">
      <w:r>
        <w:rPr>
          <w:noProof/>
          <w:lang w:eastAsia="en-GB"/>
        </w:rPr>
        <w:drawing>
          <wp:anchor distT="0" distB="0" distL="114300" distR="114300" simplePos="0" relativeHeight="251687936" behindDoc="1" locked="0" layoutInCell="1" allowOverlap="1" wp14:anchorId="7329E9A9" wp14:editId="4761D56F">
            <wp:simplePos x="0" y="0"/>
            <wp:positionH relativeFrom="column">
              <wp:posOffset>365125</wp:posOffset>
            </wp:positionH>
            <wp:positionV relativeFrom="page">
              <wp:posOffset>4841875</wp:posOffset>
            </wp:positionV>
            <wp:extent cx="4060190" cy="2213610"/>
            <wp:effectExtent l="0" t="0" r="0" b="0"/>
            <wp:wrapTight wrapText="bothSides">
              <wp:wrapPolygon edited="0">
                <wp:start x="0" y="0"/>
                <wp:lineTo x="0" y="21377"/>
                <wp:lineTo x="21485" y="21377"/>
                <wp:lineTo x="214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_Legacy_PLM_1980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60190" cy="2213610"/>
                    </a:xfrm>
                    <a:prstGeom prst="rect">
                      <a:avLst/>
                    </a:prstGeom>
                  </pic:spPr>
                </pic:pic>
              </a:graphicData>
            </a:graphic>
            <wp14:sizeRelH relativeFrom="page">
              <wp14:pctWidth>0</wp14:pctWidth>
            </wp14:sizeRelH>
            <wp14:sizeRelV relativeFrom="page">
              <wp14:pctHeight>0</wp14:pctHeight>
            </wp14:sizeRelV>
          </wp:anchor>
        </w:drawing>
      </w:r>
    </w:p>
    <w:p w14:paraId="5F3ADF6F" w14:textId="6614A635" w:rsidR="00BE5965" w:rsidRDefault="00BE5965" w:rsidP="00E10319"/>
    <w:p w14:paraId="709A8F7F" w14:textId="19AA5CC1" w:rsidR="00BE5965" w:rsidRDefault="00BE5965" w:rsidP="00E10319"/>
    <w:p w14:paraId="747FE3BC" w14:textId="77777777" w:rsidR="00BE5965" w:rsidRDefault="00BE5965" w:rsidP="00E10319"/>
    <w:p w14:paraId="69509303" w14:textId="7DCFC1E7" w:rsidR="00BE5965" w:rsidRDefault="00BE5965" w:rsidP="00E10319"/>
    <w:p w14:paraId="5324D3B3" w14:textId="5FDB7F5A" w:rsidR="00BE5965" w:rsidRDefault="00BE5965" w:rsidP="00E10319"/>
    <w:p w14:paraId="46DA4C4C" w14:textId="02B19A5B" w:rsidR="00BE5965" w:rsidRDefault="00A84B57" w:rsidP="00E10319">
      <w:r>
        <w:rPr>
          <w:noProof/>
          <w:lang w:eastAsia="en-GB"/>
        </w:rPr>
        <w:drawing>
          <wp:anchor distT="0" distB="0" distL="114300" distR="114300" simplePos="0" relativeHeight="251688960" behindDoc="0" locked="0" layoutInCell="1" allowOverlap="1" wp14:anchorId="2444E5B9" wp14:editId="750A5600">
            <wp:simplePos x="0" y="0"/>
            <wp:positionH relativeFrom="column">
              <wp:posOffset>1631315</wp:posOffset>
            </wp:positionH>
            <wp:positionV relativeFrom="paragraph">
              <wp:posOffset>223115</wp:posOffset>
            </wp:positionV>
            <wp:extent cx="3880800" cy="214920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_PLM_Product_Lifecycl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80800" cy="2149200"/>
                    </a:xfrm>
                    <a:prstGeom prst="rect">
                      <a:avLst/>
                    </a:prstGeom>
                  </pic:spPr>
                </pic:pic>
              </a:graphicData>
            </a:graphic>
            <wp14:sizeRelH relativeFrom="margin">
              <wp14:pctWidth>0</wp14:pctWidth>
            </wp14:sizeRelH>
            <wp14:sizeRelV relativeFrom="margin">
              <wp14:pctHeight>0</wp14:pctHeight>
            </wp14:sizeRelV>
          </wp:anchor>
        </w:drawing>
      </w:r>
    </w:p>
    <w:p w14:paraId="3FADEA62" w14:textId="77777777" w:rsidR="00BE5965" w:rsidRDefault="00BE5965" w:rsidP="00E10319"/>
    <w:p w14:paraId="0E05853A" w14:textId="77777777" w:rsidR="00BE5965" w:rsidRDefault="00BE5965" w:rsidP="00E10319"/>
    <w:p w14:paraId="056AE89F" w14:textId="77777777" w:rsidR="003829CE" w:rsidRDefault="003829CE" w:rsidP="00E10319"/>
    <w:p w14:paraId="716AC485" w14:textId="77777777" w:rsidR="003829CE" w:rsidRDefault="003829CE" w:rsidP="00E10319"/>
    <w:p w14:paraId="28021B54" w14:textId="35DE4965" w:rsidR="003829CE" w:rsidRDefault="003829CE">
      <w:pPr>
        <w:spacing w:after="120"/>
        <w:ind w:left="360"/>
        <w:jc w:val="left"/>
      </w:pPr>
      <w:r>
        <w:br w:type="page"/>
      </w:r>
    </w:p>
    <w:p w14:paraId="7DB30FF4" w14:textId="77777777" w:rsidR="007664B2" w:rsidRDefault="007664B2" w:rsidP="007664B2">
      <w:pPr>
        <w:spacing w:after="120"/>
      </w:pPr>
    </w:p>
    <w:p w14:paraId="5978080A" w14:textId="77777777" w:rsidR="007664B2" w:rsidRDefault="007664B2" w:rsidP="007664B2">
      <w:pPr>
        <w:spacing w:after="120"/>
      </w:pPr>
    </w:p>
    <w:p w14:paraId="4653986D" w14:textId="529ED8FB" w:rsidR="00C93087" w:rsidRDefault="00C93087" w:rsidP="00C93087">
      <w:r>
        <w:t xml:space="preserve">The </w:t>
      </w:r>
      <w:r w:rsidR="007664B2">
        <w:t xml:space="preserve">marketing </w:t>
      </w:r>
      <w:r>
        <w:t>story is that PLM gathers all product information using digital threads into a “single source of truth”.  PLM connects all users of product information, allowing them to share information. PLM allows us to create digital twins of our finished products.  PLM is critical for optimizing your manufacturing and planning processes with a complete Digital Twin and MBE, ensuring that all stakeholders work in a collaborative software environment using enriched data sets...</w:t>
      </w:r>
    </w:p>
    <w:p w14:paraId="04D4AA76" w14:textId="39BF3D95" w:rsidR="00BE5965" w:rsidRDefault="00C93087" w:rsidP="00C93087">
      <w:r>
        <w:t>Whereas, instead, PLM systems are focused on managing MCAD files and associated BOM and release processes.  There are limited integrations to other products the vendor owns</w:t>
      </w:r>
      <w:r w:rsidR="00503808">
        <w:t>,</w:t>
      </w:r>
      <w:r>
        <w:t xml:space="preserve"> but often just for BOM management.  This means that companies that want an integrated ecosystem for complex products must build it themselves – and the results are usually complex, fragile, and beyond the means of all but the biggest.  Companies end up filling the gaps with spreadsheets, Slack, and email.</w:t>
      </w:r>
    </w:p>
    <w:p w14:paraId="6D9C20AB" w14:textId="20098DD6" w:rsidR="00BE5965" w:rsidRDefault="00503808" w:rsidP="00E10319">
      <w:r>
        <w:t>Meanwhile, products themselves have become vastly more complex.  An electric toothbrush in the 1980s had a motor</w:t>
      </w:r>
      <w:r w:rsidR="00BE13D9">
        <w:t>, a battery</w:t>
      </w:r>
      <w:r>
        <w:t xml:space="preserve"> and a switch.  </w:t>
      </w:r>
      <w:r w:rsidR="00BE13D9">
        <w:t>Today it has a printed circuit board, microprocessor, a choice of programmed head speeds, and an internet connection to a phone app that displays your brushing habits.  Mainstream PLM systems on the market today just cannot cope with this.</w:t>
      </w:r>
    </w:p>
    <w:p w14:paraId="62F99F1D" w14:textId="77777777" w:rsidR="00BE5965" w:rsidRDefault="00BE5965" w:rsidP="00E10319"/>
    <w:p w14:paraId="2296CDFA" w14:textId="11B84588" w:rsidR="00BE5965" w:rsidRDefault="00BE5965" w:rsidP="00BE5965">
      <w:pPr>
        <w:pStyle w:val="Heading2"/>
      </w:pPr>
      <w:bookmarkStart w:id="9" w:name="_Toc231557691"/>
      <w:r>
        <w:t>Desired Future Platform</w:t>
      </w:r>
      <w:bookmarkEnd w:id="9"/>
    </w:p>
    <w:p w14:paraId="2BDCBE78" w14:textId="43FA8232" w:rsidR="00AE6A65" w:rsidRDefault="0083413F" w:rsidP="00AE6A65">
      <w:r>
        <w:t>Doug foresees a</w:t>
      </w:r>
      <w:r w:rsidR="00AE6A65">
        <w:t xml:space="preserve"> future platform </w:t>
      </w:r>
      <w:r>
        <w:t xml:space="preserve">that </w:t>
      </w:r>
      <w:r w:rsidR="00AE6A65">
        <w:t>will embrace the scope of the complete product and the full lifecycle, with:-</w:t>
      </w:r>
    </w:p>
    <w:p w14:paraId="3274EF48" w14:textId="79C812F7" w:rsidR="00AE6A65" w:rsidRDefault="00AE6A65" w:rsidP="00AE6A65">
      <w:pPr>
        <w:pStyle w:val="ListParagraph"/>
        <w:numPr>
          <w:ilvl w:val="0"/>
          <w:numId w:val="26"/>
        </w:numPr>
        <w:jc w:val="left"/>
      </w:pPr>
      <w:r>
        <w:t>A hub and spoke integration architecture with integration to a wide range of systems (MCAD, ECAD, Dev Tools, ERP, MES, MBSE, PDM, QMS, PLM, PPM, Simulation, Procurement, Requirements);</w:t>
      </w:r>
    </w:p>
    <w:p w14:paraId="4B0C7E6A" w14:textId="0B8C8B50" w:rsidR="00AE6A65" w:rsidRDefault="00AE6A65" w:rsidP="00AE6A65">
      <w:pPr>
        <w:pStyle w:val="ListParagraph"/>
        <w:numPr>
          <w:ilvl w:val="0"/>
          <w:numId w:val="26"/>
        </w:numPr>
        <w:jc w:val="left"/>
      </w:pPr>
      <w:r>
        <w:t>A structured ontology that normalizes entities, attributes, relationships and operational semantics across systems;</w:t>
      </w:r>
    </w:p>
    <w:p w14:paraId="395A7982" w14:textId="3D7A3218" w:rsidR="00AE6A65" w:rsidRDefault="00AE6A65" w:rsidP="00AE6A65">
      <w:pPr>
        <w:pStyle w:val="ListParagraph"/>
        <w:numPr>
          <w:ilvl w:val="0"/>
          <w:numId w:val="26"/>
        </w:numPr>
        <w:jc w:val="left"/>
      </w:pPr>
      <w:r>
        <w:t>Automated workflows to trigger the transfer of information between systems including digital twins;</w:t>
      </w:r>
    </w:p>
    <w:p w14:paraId="5EF43143" w14:textId="13E0A926" w:rsidR="00AE6A65" w:rsidRDefault="00AE6A65" w:rsidP="00AE6A65">
      <w:pPr>
        <w:pStyle w:val="ListParagraph"/>
        <w:numPr>
          <w:ilvl w:val="0"/>
          <w:numId w:val="26"/>
        </w:numPr>
        <w:jc w:val="left"/>
      </w:pPr>
      <w:r>
        <w:t>Integrated applications to perform cross-discipline functions such as BoM and change management;</w:t>
      </w:r>
    </w:p>
    <w:p w14:paraId="1D5A0C4E" w14:textId="2CC5D5E5" w:rsidR="00BE5965" w:rsidRDefault="00AE6A65" w:rsidP="00AE6A65">
      <w:pPr>
        <w:pStyle w:val="ListParagraph"/>
        <w:numPr>
          <w:ilvl w:val="0"/>
          <w:numId w:val="26"/>
        </w:numPr>
        <w:jc w:val="left"/>
      </w:pPr>
      <w:r>
        <w:t>AI-ready architecture allowing managed agent access to governed data.</w:t>
      </w:r>
    </w:p>
    <w:p w14:paraId="6636A10C" w14:textId="52CEB60D" w:rsidR="007664B2" w:rsidRDefault="007664B2">
      <w:pPr>
        <w:spacing w:after="120"/>
        <w:ind w:left="360"/>
        <w:jc w:val="left"/>
      </w:pPr>
      <w:r>
        <w:br w:type="page"/>
      </w:r>
    </w:p>
    <w:p w14:paraId="3849C779" w14:textId="77777777" w:rsidR="007664B2" w:rsidRDefault="007664B2" w:rsidP="007664B2">
      <w:pPr>
        <w:spacing w:after="120"/>
      </w:pPr>
    </w:p>
    <w:p w14:paraId="54881F60" w14:textId="77777777" w:rsidR="007B7211" w:rsidRDefault="007B7211" w:rsidP="007664B2">
      <w:pPr>
        <w:spacing w:after="120"/>
      </w:pPr>
    </w:p>
    <w:p w14:paraId="017643E1" w14:textId="77777777" w:rsidR="007664B2" w:rsidRDefault="007664B2" w:rsidP="007664B2">
      <w:pPr>
        <w:spacing w:after="120"/>
      </w:pPr>
    </w:p>
    <w:p w14:paraId="6AB114DD" w14:textId="35C97290" w:rsidR="007664B2" w:rsidRDefault="007664B2" w:rsidP="007664B2">
      <w:r>
        <w:t>Its key characteristics are that it connects engineers working in every discipline (electrical, electronics, software, wireless), every function (development, test, procurement, manufacturing, service) and every system they use (CAD, simulation, coding tools, MES, ERP, etc.).</w:t>
      </w:r>
    </w:p>
    <w:p w14:paraId="267A3F46" w14:textId="4BD9C978" w:rsidR="007664B2" w:rsidRDefault="007664B2" w:rsidP="007664B2">
      <w:r>
        <w:t>It uses AI to continuously support engineers by automating repetitive processes. For example, BOM configuration and change management is enriched with the knowledge of interdependencies with other parts/activities/requirements allowing it to be automated and agent-driven, with engineers performing final review. Other repetitive processes helped by AI include verifying designs against requirements, conducting manufacturing feasibility reviews, placing part orders, creating user and service manuals, investigating service reports, etc.</w:t>
      </w:r>
    </w:p>
    <w:p w14:paraId="19CEE174" w14:textId="53B87393" w:rsidR="00FB35F7" w:rsidRDefault="007664B2" w:rsidP="007664B2">
      <w:r>
        <w:t>All user interactions go through this new platform (no more Email or Slack), allowing all decisions to be recorded, and all information to be directly accessed (no more Excel, PDFs, STEP files).  Iteration and feedback loops run faster and design speed increases, surfacing risks early, avoiding errors, and ultimately reducing cost and time to market.</w:t>
      </w:r>
    </w:p>
    <w:p w14:paraId="54096FD4" w14:textId="77777777" w:rsidR="00B07FB6" w:rsidRDefault="00B07FB6" w:rsidP="007664B2"/>
    <w:p w14:paraId="09140B09" w14:textId="77777777" w:rsidR="00B07FB6" w:rsidRDefault="00B07FB6" w:rsidP="007664B2"/>
    <w:p w14:paraId="0A78F9E6" w14:textId="77777777" w:rsidR="00624B28" w:rsidRDefault="00624B28" w:rsidP="00705406">
      <w:pPr>
        <w:tabs>
          <w:tab w:val="left" w:pos="1985"/>
          <w:tab w:val="left" w:pos="3544"/>
        </w:tabs>
      </w:pPr>
    </w:p>
    <w:p w14:paraId="315D9D3B" w14:textId="77777777" w:rsidR="00513007" w:rsidRDefault="00513007">
      <w:pPr>
        <w:ind w:left="360"/>
        <w:jc w:val="left"/>
        <w:sectPr w:rsidR="00513007" w:rsidSect="00343405">
          <w:headerReference w:type="default" r:id="rId21"/>
          <w:pgSz w:w="11907" w:h="16839"/>
          <w:pgMar w:top="1440" w:right="1814" w:bottom="1077" w:left="1871" w:header="720" w:footer="720" w:gutter="0"/>
          <w:cols w:space="720"/>
          <w:docGrid w:linePitch="360"/>
        </w:sectPr>
      </w:pPr>
    </w:p>
    <w:p w14:paraId="3E7277E0" w14:textId="77777777" w:rsidR="00B07FB6" w:rsidRDefault="00B07FB6" w:rsidP="00B07FB6">
      <w:pPr>
        <w:spacing w:after="0" w:line="240" w:lineRule="auto"/>
      </w:pPr>
    </w:p>
    <w:p w14:paraId="486D9EF2" w14:textId="77777777" w:rsidR="00B07FB6" w:rsidRDefault="00B07FB6" w:rsidP="00B07FB6">
      <w:pPr>
        <w:pStyle w:val="Heading1"/>
      </w:pPr>
      <w:bookmarkStart w:id="10" w:name="_Toc231557692"/>
      <w:r>
        <w:t>IS THE PREMISE CORRECT?</w:t>
      </w:r>
      <w:bookmarkEnd w:id="10"/>
    </w:p>
    <w:p w14:paraId="30778A33" w14:textId="74F5856B" w:rsidR="00B07FB6" w:rsidRDefault="00B07FB6" w:rsidP="00B07FB6">
      <w:r>
        <w:t xml:space="preserve">While one might challenge the extent that the major PLM applications are still focused on CAD, there is no doubt that the overall situation is as Doug described.  The evidence is everywhere, including (as mentioned in the </w:t>
      </w:r>
      <w:r>
        <w:fldChar w:fldCharType="begin"/>
      </w:r>
      <w:r>
        <w:instrText xml:space="preserve"> REF _Ref226703565 \h  \* MERGEFORMAT </w:instrText>
      </w:r>
      <w:r>
        <w:fldChar w:fldCharType="separate"/>
      </w:r>
      <w:r>
        <w:t>P</w:t>
      </w:r>
      <w:r w:rsidRPr="00811BF0">
        <w:rPr>
          <w:smallCaps/>
        </w:rPr>
        <w:t>ROLOGUE</w:t>
      </w:r>
      <w:r>
        <w:fldChar w:fldCharType="end"/>
      </w:r>
      <w:r>
        <w:t>) the fact that the drive for a PLM Profession has had to be paused until these basic problems are resolved.</w:t>
      </w:r>
    </w:p>
    <w:p w14:paraId="23DECC78" w14:textId="1EF9BFBF" w:rsidR="00EC46DA" w:rsidRDefault="00EC46DA" w:rsidP="00EC46DA">
      <w:r>
        <w:t>When PLM first stirred in the 1980s it was a surprise to everyone.  Nobody outside the IT department knew about computers, and it all began with some very interesting and heated arguments with draughtsmen about not marking up paper prints and sending them to suppliers – something they had been happily doing for years.  Those issues were all brand new, and we learned as we went along.</w:t>
      </w:r>
    </w:p>
    <w:p w14:paraId="3556E718" w14:textId="77777777" w:rsidR="00EC46DA" w:rsidRDefault="00EC46DA" w:rsidP="00EC46DA">
      <w:r>
        <w:t xml:space="preserve">And that, basically, is what we have been doing ever since. Learning as we go along. For over 30 years, without any industry cohesion or direction, we have been following an evolving set of concepts on the back of product development paths of vendors that are competing with each other. </w:t>
      </w:r>
    </w:p>
    <w:p w14:paraId="4F918E86" w14:textId="0AC71DC6" w:rsidR="00B07FB6" w:rsidRDefault="00EC46DA" w:rsidP="00EC46DA">
      <w:r>
        <w:t>Meanwhile, manufacturing and technology have made their own huge advances, to a point where the current PLM solution set that everyone relies on is not fit for purpose.</w:t>
      </w:r>
    </w:p>
    <w:p w14:paraId="6FD770FF" w14:textId="77777777" w:rsidR="00EC46DA" w:rsidRDefault="00EC46DA" w:rsidP="00EC46DA">
      <w:r>
        <w:t>It used to be thought that PLM was incomplete, or still on the journey, because the tools had not yet been applied throughout the organisation, and because there were legacy systems that had not yet been absorbed.</w:t>
      </w:r>
    </w:p>
    <w:p w14:paraId="3716CFFD" w14:textId="77777777" w:rsidR="00EC46DA" w:rsidRDefault="00EC46DA" w:rsidP="00EC46DA">
      <w:r>
        <w:t xml:space="preserve">Now it is clear that PLM will never be complete unless the toolset is re-imagined, and this has massive implications for the way that we look to the future.  </w:t>
      </w:r>
    </w:p>
    <w:p w14:paraId="1E1593A8" w14:textId="18D8CF5C" w:rsidR="007B7211" w:rsidRDefault="007B7211">
      <w:pPr>
        <w:spacing w:after="120"/>
        <w:ind w:left="360"/>
        <w:jc w:val="left"/>
      </w:pPr>
      <w:r>
        <w:br w:type="page"/>
      </w:r>
    </w:p>
    <w:p w14:paraId="4C8AABFD" w14:textId="77777777" w:rsidR="007B7211" w:rsidRDefault="007B7211" w:rsidP="007B7211">
      <w:pPr>
        <w:spacing w:after="0" w:line="240" w:lineRule="auto"/>
      </w:pPr>
    </w:p>
    <w:p w14:paraId="3CCE59DD" w14:textId="77777777" w:rsidR="00B07FB6" w:rsidRDefault="00B07FB6" w:rsidP="00B07FB6">
      <w:pPr>
        <w:pStyle w:val="Heading1"/>
      </w:pPr>
      <w:bookmarkStart w:id="11" w:name="_Toc231557693"/>
      <w:r>
        <w:t>IMPLICATIONS FOR PLM</w:t>
      </w:r>
      <w:bookmarkEnd w:id="11"/>
    </w:p>
    <w:p w14:paraId="5DF723EA" w14:textId="642E3C95" w:rsidR="00A27253" w:rsidRDefault="00A27253" w:rsidP="00B07FB6">
      <w:r>
        <w:t>This all means that PLM needs a rethink, from the ground up.  It is behind the curve of modern manufacturing and will never catch up unless we review what it is for, and how that is achieved.</w:t>
      </w:r>
    </w:p>
    <w:p w14:paraId="7412B265" w14:textId="5A173E6B" w:rsidR="00A27253" w:rsidRDefault="003155D8" w:rsidP="00B07FB6">
      <w:r>
        <w:t>This</w:t>
      </w:r>
      <w:r w:rsidR="00B822D8">
        <w:t xml:space="preserve"> is not just about the tools.  </w:t>
      </w:r>
      <w:r>
        <w:t xml:space="preserve">The whole concept of PLM has become very fragmented, and implementation aims and benefits have become vague.  </w:t>
      </w:r>
      <w:r w:rsidR="002F7BDD">
        <w:t>Everyone in the industry can be part of this re-appraisal.</w:t>
      </w:r>
    </w:p>
    <w:p w14:paraId="617AC3B3" w14:textId="6892F11F" w:rsidR="002626E6" w:rsidRDefault="003155D8" w:rsidP="002626E6">
      <w:pPr>
        <w:pStyle w:val="Heading2"/>
      </w:pPr>
      <w:bookmarkStart w:id="12" w:name="_Toc231557694"/>
      <w:r>
        <w:t>Re-Evolve or Rebuild</w:t>
      </w:r>
      <w:bookmarkEnd w:id="12"/>
    </w:p>
    <w:p w14:paraId="24E1E0D0" w14:textId="77777777" w:rsidR="0049151F" w:rsidRDefault="00CB61F2" w:rsidP="00C71513">
      <w:r>
        <w:t xml:space="preserve">If </w:t>
      </w:r>
      <w:r w:rsidR="0049151F">
        <w:t xml:space="preserve">we take a wider view, then </w:t>
      </w:r>
      <w:r>
        <w:t xml:space="preserve">PLM </w:t>
      </w:r>
      <w:r w:rsidR="0049151F">
        <w:t>is not the only</w:t>
      </w:r>
      <w:r>
        <w:t xml:space="preserve"> historical problem</w:t>
      </w:r>
      <w:r w:rsidR="0049151F">
        <w:t>.  The fact that PLM is separate from ERP is also an evolutionary mistake.</w:t>
      </w:r>
    </w:p>
    <w:p w14:paraId="0F0853FF" w14:textId="5D5838BE" w:rsidR="00CB61F2" w:rsidRDefault="0049151F" w:rsidP="00C71513">
      <w:r>
        <w:t xml:space="preserve">The reason is very similar. </w:t>
      </w:r>
      <w:r w:rsidR="00C71513">
        <w:t xml:space="preserve">The two disciplines, and their associated IT platforms, evolved separately.  ERP evolved from the manufacturing systems that companies needed to control their operations, and PLM from the systems that companies needed to control their designs.  </w:t>
      </w:r>
    </w:p>
    <w:p w14:paraId="2BEC61AD" w14:textId="5782A604" w:rsidR="00C71513" w:rsidRDefault="00C71513" w:rsidP="00C71513">
      <w:r>
        <w:t>This has meant that, in organisations that implement PLM and ERP, they generally exist as two separate functions, with two separate support teams, competing with each other for resources.</w:t>
      </w:r>
    </w:p>
    <w:p w14:paraId="513E61CA" w14:textId="77777777" w:rsidR="00395287" w:rsidRDefault="00C71513" w:rsidP="00395287">
      <w:r w:rsidRPr="00C71513">
        <w:t xml:space="preserve">If we could start now, armed with all our knowledge and technology, we would create neither PLM nor ERP. </w:t>
      </w:r>
      <w:r w:rsidR="00395287">
        <w:t xml:space="preserve"> </w:t>
      </w:r>
      <w:r w:rsidRPr="00C71513">
        <w:t xml:space="preserve">We would build one single </w:t>
      </w:r>
      <w:r w:rsidR="00395287">
        <w:t>P</w:t>
      </w:r>
      <w:r w:rsidRPr="00C71513">
        <w:t xml:space="preserve">roduct </w:t>
      </w:r>
      <w:r w:rsidR="00395287">
        <w:t>M</w:t>
      </w:r>
      <w:r w:rsidRPr="00C71513">
        <w:t>anagement system for the entire enterprise, that manages the data from its first inception right through the manufacturing and build to field service and support.</w:t>
      </w:r>
      <w:r w:rsidR="00395287">
        <w:t xml:space="preserve">  </w:t>
      </w:r>
    </w:p>
    <w:p w14:paraId="4673E917" w14:textId="77777777" w:rsidR="0049151F" w:rsidRDefault="0049151F" w:rsidP="0049151F">
      <w:r w:rsidRPr="00D84C59">
        <w:t xml:space="preserve">Of course there are other disciplines </w:t>
      </w:r>
      <w:r>
        <w:t>that</w:t>
      </w:r>
      <w:r w:rsidRPr="00D84C59">
        <w:t xml:space="preserve"> are also part of whole-enterprise, whole-lifecycle product management</w:t>
      </w:r>
      <w:r>
        <w:t>, but the principle extends to include them.</w:t>
      </w:r>
    </w:p>
    <w:p w14:paraId="0B826525" w14:textId="620BADD8" w:rsidR="00395287" w:rsidRDefault="00395287" w:rsidP="00395287">
      <w:r>
        <w:t xml:space="preserve">Everything about the product would be in this same </w:t>
      </w:r>
      <w:r w:rsidR="00C802E7">
        <w:t xml:space="preserve">Product Management </w:t>
      </w:r>
      <w:r>
        <w:t>system: requirements, configuration, sourcing, all the various incarnations of BOM, customer discounts, serial numbers, field performance and quality improvement.</w:t>
      </w:r>
      <w:r w:rsidR="00093C16">
        <w:t xml:space="preserve">  </w:t>
      </w:r>
      <w:r>
        <w:t xml:space="preserve">Whatever you wanted to know about the product, it would be </w:t>
      </w:r>
      <w:r w:rsidR="00093C16">
        <w:t>here</w:t>
      </w:r>
      <w:r>
        <w:t>.</w:t>
      </w:r>
    </w:p>
    <w:p w14:paraId="740C5672" w14:textId="67C1F04B" w:rsidR="00C71513" w:rsidRDefault="00093C16" w:rsidP="00C71513">
      <w:r>
        <w:t>There would be no skills divide, and no competition between PLM and ERP for funding.  Data, communic</w:t>
      </w:r>
      <w:r w:rsidR="00161E91">
        <w:t>ation and application would be fundamentally integrat</w:t>
      </w:r>
      <w:r>
        <w:t>ed.</w:t>
      </w:r>
    </w:p>
    <w:p w14:paraId="47B64C20" w14:textId="0B9480B4" w:rsidR="00093C16" w:rsidRDefault="0049151F" w:rsidP="00C71513">
      <w:r>
        <w:t xml:space="preserve">This </w:t>
      </w:r>
      <w:r w:rsidR="00541D0F">
        <w:t>only a</w:t>
      </w:r>
      <w:r>
        <w:t xml:space="preserve"> concept, and </w:t>
      </w:r>
      <w:r w:rsidR="00541D0F">
        <w:t xml:space="preserve">may not be achievable, but if we are </w:t>
      </w:r>
      <w:r w:rsidR="00093C16">
        <w:t xml:space="preserve">rethinking what PLM is for </w:t>
      </w:r>
      <w:r w:rsidR="00541D0F">
        <w:t>then</w:t>
      </w:r>
      <w:r w:rsidR="00093C16">
        <w:t xml:space="preserve"> this advanced scenario </w:t>
      </w:r>
      <w:r w:rsidR="00541D0F">
        <w:t>is good to bear in mind</w:t>
      </w:r>
      <w:r w:rsidR="00093C16">
        <w:t>.</w:t>
      </w:r>
    </w:p>
    <w:p w14:paraId="340E8664" w14:textId="35E35AF9" w:rsidR="000769DE" w:rsidRDefault="000769DE">
      <w:pPr>
        <w:spacing w:after="120"/>
        <w:ind w:left="360"/>
        <w:jc w:val="left"/>
      </w:pPr>
      <w:r>
        <w:br w:type="page"/>
      </w:r>
    </w:p>
    <w:p w14:paraId="6E25E43C" w14:textId="77777777" w:rsidR="00395287" w:rsidRPr="00436090" w:rsidRDefault="00395287" w:rsidP="00436090">
      <w:pPr>
        <w:spacing w:after="120"/>
        <w:rPr>
          <w:sz w:val="16"/>
          <w:szCs w:val="16"/>
        </w:rPr>
      </w:pPr>
    </w:p>
    <w:p w14:paraId="0947EE38" w14:textId="77777777" w:rsidR="00436090" w:rsidRPr="00436090" w:rsidRDefault="00436090" w:rsidP="00436090">
      <w:pPr>
        <w:spacing w:after="120"/>
        <w:rPr>
          <w:sz w:val="16"/>
          <w:szCs w:val="16"/>
        </w:rPr>
      </w:pPr>
    </w:p>
    <w:p w14:paraId="46B08AE6" w14:textId="161E6765" w:rsidR="002626E6" w:rsidRDefault="003155D8" w:rsidP="002626E6">
      <w:pPr>
        <w:pStyle w:val="Heading2"/>
      </w:pPr>
      <w:bookmarkStart w:id="13" w:name="_Toc231557695"/>
      <w:r>
        <w:t>Minimise Complexity</w:t>
      </w:r>
      <w:bookmarkEnd w:id="13"/>
    </w:p>
    <w:p w14:paraId="47D7F770" w14:textId="68111C79" w:rsidR="007C6FDF" w:rsidRDefault="00056991" w:rsidP="00436D18">
      <w:r>
        <w:t xml:space="preserve">In theory there are two potential routes forward.  One is that vendors upgrade their solutions, successor products are added, and perhaps AI becomes a help.  </w:t>
      </w:r>
      <w:r w:rsidR="00ED5270">
        <w:t xml:space="preserve">This increases the overall </w:t>
      </w:r>
      <w:r w:rsidR="007C6FDF">
        <w:t xml:space="preserve">system </w:t>
      </w:r>
      <w:r w:rsidR="00ED5270">
        <w:t xml:space="preserve">complexity, </w:t>
      </w:r>
      <w:r w:rsidR="007C6FDF">
        <w:t>but the solutions themselves manage it</w:t>
      </w:r>
      <w:r w:rsidR="008F1BF3">
        <w:t xml:space="preserve"> and are therefore easier to control</w:t>
      </w:r>
      <w:r w:rsidR="007C6FDF">
        <w:t xml:space="preserve">. </w:t>
      </w:r>
    </w:p>
    <w:p w14:paraId="5DFCFCC6" w14:textId="64DA9C8A" w:rsidR="00056991" w:rsidRDefault="00ED5270" w:rsidP="00436D18">
      <w:r>
        <w:t xml:space="preserve">The other is that there is a </w:t>
      </w:r>
      <w:r w:rsidR="007C6FDF">
        <w:t xml:space="preserve">rebuild </w:t>
      </w:r>
      <w:r>
        <w:t xml:space="preserve">of what PLM should be, supported by the creation of better software solutions that do not exist yet.  </w:t>
      </w:r>
      <w:r w:rsidR="007C6FDF">
        <w:t xml:space="preserve">The new solutions are more accurate and comprehensive, making things </w:t>
      </w:r>
      <w:r w:rsidR="008F1BF3">
        <w:t xml:space="preserve">inherently </w:t>
      </w:r>
      <w:r w:rsidR="007C6FDF">
        <w:t>simpler: but t</w:t>
      </w:r>
      <w:r>
        <w:t xml:space="preserve">hat would turn current PLM systems into legacy systems, </w:t>
      </w:r>
      <w:r w:rsidR="007C6FDF">
        <w:t>which creates a new layer of complexity</w:t>
      </w:r>
      <w:r>
        <w:t>.</w:t>
      </w:r>
    </w:p>
    <w:p w14:paraId="14D901FC" w14:textId="536A4BD7" w:rsidR="007C6FDF" w:rsidRDefault="007C6FDF" w:rsidP="007C6FDF">
      <w:r>
        <w:t>The PLM</w:t>
      </w:r>
      <w:r w:rsidR="00BB270D">
        <w:t xml:space="preserve"> Team’s working environment is complex enough already</w:t>
      </w:r>
      <w:r>
        <w:t xml:space="preserve">, </w:t>
      </w:r>
      <w:r w:rsidR="00BB270D">
        <w:t>with</w:t>
      </w:r>
      <w:r>
        <w:t xml:space="preserve"> legacy platforms that never </w:t>
      </w:r>
      <w:r w:rsidRPr="00056991">
        <w:rPr>
          <w:spacing w:val="-4"/>
        </w:rPr>
        <w:t xml:space="preserve">seem to go away, </w:t>
      </w:r>
      <w:r w:rsidR="00BB270D">
        <w:rPr>
          <w:spacing w:val="-4"/>
        </w:rPr>
        <w:t xml:space="preserve">and information leakage into </w:t>
      </w:r>
      <w:r w:rsidRPr="00056991">
        <w:rPr>
          <w:spacing w:val="-4"/>
        </w:rPr>
        <w:t>spreadsheets, email and direct messaging</w:t>
      </w:r>
      <w:r>
        <w:t>.</w:t>
      </w:r>
      <w:r w:rsidR="00BB270D">
        <w:t xml:space="preserve">  The concept of ‘Minimum Complexity’ is </w:t>
      </w:r>
      <w:r>
        <w:t xml:space="preserve">worth keeping in mind as we start to look at future improvement.  </w:t>
      </w:r>
    </w:p>
    <w:p w14:paraId="03C0BF27" w14:textId="77777777" w:rsidR="00436090" w:rsidRPr="00874253" w:rsidRDefault="00436090" w:rsidP="00874253">
      <w:pPr>
        <w:spacing w:after="0"/>
        <w:ind w:left="0"/>
        <w:rPr>
          <w:sz w:val="8"/>
          <w:szCs w:val="8"/>
        </w:rPr>
      </w:pPr>
    </w:p>
    <w:p w14:paraId="4BA064D5" w14:textId="1F36009D" w:rsidR="003155D8" w:rsidRDefault="003155D8" w:rsidP="003155D8">
      <w:pPr>
        <w:pStyle w:val="Heading2"/>
      </w:pPr>
      <w:bookmarkStart w:id="14" w:name="_Toc231557696"/>
      <w:r>
        <w:t>Evidence of Success</w:t>
      </w:r>
      <w:bookmarkEnd w:id="14"/>
    </w:p>
    <w:p w14:paraId="634912D9" w14:textId="7A24F132" w:rsidR="003155D8" w:rsidRDefault="003155D8" w:rsidP="003155D8">
      <w:r>
        <w:t xml:space="preserve">The shortcomings of PLM evolution are made clear every time a user company runs a selection exercise.  </w:t>
      </w:r>
      <w:r w:rsidR="00265923">
        <w:t xml:space="preserve">It becomes a </w:t>
      </w:r>
      <w:r>
        <w:t xml:space="preserve">‘beauty parade’ of four or five highly proprietary proposals, all of which are different and none of which are what </w:t>
      </w:r>
      <w:r w:rsidR="00265923">
        <w:t>the company</w:t>
      </w:r>
      <w:r>
        <w:t xml:space="preserve"> actually want</w:t>
      </w:r>
      <w:r w:rsidR="00265923">
        <w:t>s</w:t>
      </w:r>
      <w:r>
        <w:t>.</w:t>
      </w:r>
    </w:p>
    <w:p w14:paraId="0564F603" w14:textId="673B93F4" w:rsidR="003155D8" w:rsidRDefault="003155D8" w:rsidP="003155D8">
      <w:r>
        <w:t xml:space="preserve">This is really frustrating, because it takes a lot of effort and preparation to think through </w:t>
      </w:r>
      <w:r w:rsidR="00265923">
        <w:t>all the</w:t>
      </w:r>
      <w:r>
        <w:t xml:space="preserve"> PLM needs and produce an Invitation to Tender.  At this point </w:t>
      </w:r>
      <w:r w:rsidR="00265923">
        <w:t xml:space="preserve">there is </w:t>
      </w:r>
      <w:r>
        <w:t>a c</w:t>
      </w:r>
      <w:r w:rsidR="00265923">
        <w:t>lear vision of what benefits</w:t>
      </w:r>
      <w:r>
        <w:t xml:space="preserve"> should </w:t>
      </w:r>
      <w:r w:rsidR="00265923">
        <w:t>come</w:t>
      </w:r>
      <w:r>
        <w:t xml:space="preserve"> from the new PLM, and how it will all mesh into future operation</w:t>
      </w:r>
      <w:r w:rsidR="00265923">
        <w:t>s</w:t>
      </w:r>
      <w:r>
        <w:t xml:space="preserve">.  </w:t>
      </w:r>
    </w:p>
    <w:p w14:paraId="0D3E8924" w14:textId="5008268C" w:rsidR="003155D8" w:rsidRDefault="003155D8" w:rsidP="003155D8">
      <w:r>
        <w:t xml:space="preserve">But disappointment follows.  </w:t>
      </w:r>
      <w:r w:rsidR="00265923">
        <w:t xml:space="preserve">One </w:t>
      </w:r>
      <w:r>
        <w:t xml:space="preserve">can only buy what is being sold, so </w:t>
      </w:r>
      <w:r w:rsidR="00265923">
        <w:t>the company   has</w:t>
      </w:r>
      <w:r>
        <w:t xml:space="preserve"> to opt for the one that is least distant from </w:t>
      </w:r>
      <w:r w:rsidR="00265923">
        <w:t>their</w:t>
      </w:r>
      <w:r>
        <w:t xml:space="preserve"> needs and that can be covered by </w:t>
      </w:r>
      <w:r w:rsidR="00265923">
        <w:t>the</w:t>
      </w:r>
      <w:r>
        <w:t xml:space="preserve"> budget.</w:t>
      </w:r>
    </w:p>
    <w:p w14:paraId="331FD876" w14:textId="0EE1BE34" w:rsidR="003155D8" w:rsidRDefault="003155D8" w:rsidP="003155D8">
      <w:r>
        <w:t xml:space="preserve">What should happen, if PLM had evolved properly, would be that </w:t>
      </w:r>
      <w:r w:rsidR="00265923">
        <w:t xml:space="preserve">there are </w:t>
      </w:r>
      <w:r>
        <w:t xml:space="preserve">4-5 bids that all meet </w:t>
      </w:r>
      <w:r w:rsidR="00265923">
        <w:t>the defined</w:t>
      </w:r>
      <w:r>
        <w:t xml:space="preserve"> needs, albeit by various different means; allowing you to match alignment with aims, ease of adoption, functionality and cost.</w:t>
      </w:r>
    </w:p>
    <w:p w14:paraId="67BFEB0D" w14:textId="4141F9CE" w:rsidR="003155D8" w:rsidRDefault="00801EE3" w:rsidP="003155D8">
      <w:r>
        <w:t xml:space="preserve">To </w:t>
      </w:r>
      <w:r w:rsidR="00265923">
        <w:t xml:space="preserve">achieve this future scenario, and decide whether to re-evolve or rebuild, we need an industry-wide PLM </w:t>
      </w:r>
      <w:r>
        <w:t>Blue</w:t>
      </w:r>
      <w:r w:rsidR="00265923">
        <w:t>print.</w:t>
      </w:r>
    </w:p>
    <w:p w14:paraId="14DE2220" w14:textId="77777777" w:rsidR="002626E6" w:rsidRDefault="002626E6" w:rsidP="00436D18"/>
    <w:p w14:paraId="7890798F" w14:textId="77777777" w:rsidR="00513007" w:rsidRDefault="00513007" w:rsidP="00C33C50">
      <w:pPr>
        <w:spacing w:after="0" w:line="240" w:lineRule="auto"/>
      </w:pPr>
    </w:p>
    <w:p w14:paraId="22D9EC1F" w14:textId="77777777" w:rsidR="00513007" w:rsidRDefault="00513007" w:rsidP="00C33C50">
      <w:pPr>
        <w:spacing w:after="0" w:line="240" w:lineRule="auto"/>
        <w:sectPr w:rsidR="00513007" w:rsidSect="00343405">
          <w:headerReference w:type="default" r:id="rId22"/>
          <w:pgSz w:w="11907" w:h="16839"/>
          <w:pgMar w:top="1440" w:right="1814" w:bottom="1077" w:left="1871" w:header="720" w:footer="720" w:gutter="0"/>
          <w:cols w:space="720"/>
          <w:docGrid w:linePitch="360"/>
        </w:sectPr>
      </w:pPr>
    </w:p>
    <w:p w14:paraId="7EF4F840" w14:textId="77777777" w:rsidR="007B7211" w:rsidRDefault="007B7211" w:rsidP="007B7211">
      <w:pPr>
        <w:spacing w:after="0" w:line="240" w:lineRule="auto"/>
      </w:pPr>
      <w:bookmarkStart w:id="15" w:name="_Ref226703707"/>
    </w:p>
    <w:p w14:paraId="2DD2BDD1" w14:textId="5A71D093" w:rsidR="0038248F" w:rsidRDefault="0038248F" w:rsidP="0038248F">
      <w:pPr>
        <w:pStyle w:val="Heading1"/>
      </w:pPr>
      <w:bookmarkStart w:id="16" w:name="_Toc231557697"/>
      <w:r>
        <w:t xml:space="preserve">PLM </w:t>
      </w:r>
      <w:bookmarkEnd w:id="15"/>
      <w:r w:rsidR="00436D18">
        <w:t>BLUEPRINT</w:t>
      </w:r>
      <w:bookmarkEnd w:id="16"/>
    </w:p>
    <w:p w14:paraId="4B7B2F64" w14:textId="73C8812E" w:rsidR="00F0762A" w:rsidRDefault="00F0762A" w:rsidP="003D137A">
      <w:r>
        <w:t xml:space="preserve">A Steering Group will be formed representing all parts of the industry, and over the course of 12 months it will develop a </w:t>
      </w:r>
      <w:r w:rsidR="004E5967">
        <w:t xml:space="preserve">written </w:t>
      </w:r>
      <w:r>
        <w:t>PLM B</w:t>
      </w:r>
      <w:r w:rsidR="004E5967">
        <w:t>lueprint</w:t>
      </w:r>
      <w:r>
        <w:t>.</w:t>
      </w:r>
    </w:p>
    <w:p w14:paraId="1B7D2AB4" w14:textId="26E0F394" w:rsidR="00F0762A" w:rsidRDefault="00F0762A" w:rsidP="003D137A">
      <w:r>
        <w:t>Th</w:t>
      </w:r>
      <w:r w:rsidR="004E5967">
        <w:t>is</w:t>
      </w:r>
      <w:r>
        <w:t xml:space="preserve"> PLM Blueprint is not a three- or four-page white paper but a comprehensive document </w:t>
      </w:r>
      <w:r w:rsidR="004E5967">
        <w:t xml:space="preserve">incorporating all of the new thinking, and </w:t>
      </w:r>
      <w:r>
        <w:t xml:space="preserve">spelling out the advanced scenario that </w:t>
      </w:r>
      <w:r w:rsidR="004E5967">
        <w:t>will meet</w:t>
      </w:r>
      <w:r>
        <w:t xml:space="preserve"> the needs of modern</w:t>
      </w:r>
      <w:r w:rsidR="004E5967">
        <w:t xml:space="preserve"> manufacturing into the mid-term future.  </w:t>
      </w:r>
    </w:p>
    <w:p w14:paraId="2C61493A" w14:textId="77777777" w:rsidR="004E5967" w:rsidRDefault="004E5967" w:rsidP="003D137A">
      <w:r>
        <w:t>At the end of the Project it will be globally available, and thus will be on the table at every major PLM selection.  It is only natural that User companies will use it as part of the process.</w:t>
      </w:r>
    </w:p>
    <w:p w14:paraId="6C94269A" w14:textId="115BD47B" w:rsidR="004E5967" w:rsidRDefault="004E5967" w:rsidP="003D137A">
      <w:r>
        <w:t xml:space="preserve">So, along with the specific requirements, a question for every vendor that responds to the Tender will be: “How does what you are proposing </w:t>
      </w:r>
      <w:r w:rsidR="00ED5496">
        <w:t>support</w:t>
      </w:r>
      <w:r>
        <w:t xml:space="preserve"> or differ from the Blueprint?”.</w:t>
      </w:r>
    </w:p>
    <w:p w14:paraId="495DE1F7" w14:textId="7E4E0C77" w:rsidR="004E5967" w:rsidRDefault="00ED5496" w:rsidP="003D137A">
      <w:r>
        <w:t>Over time the Supply Side will adapt, and PLM will become what Users want.</w:t>
      </w:r>
    </w:p>
    <w:p w14:paraId="1FF6E2B1" w14:textId="77777777" w:rsidR="00FE05D3" w:rsidRPr="00BC3F8B" w:rsidRDefault="00FE05D3" w:rsidP="00FE05D3">
      <w:pPr>
        <w:pStyle w:val="NormalSingle"/>
      </w:pPr>
    </w:p>
    <w:p w14:paraId="01B38332" w14:textId="77777777" w:rsidR="00E45E64" w:rsidRDefault="00E45E64" w:rsidP="00E45E64">
      <w:pPr>
        <w:pStyle w:val="Heading1"/>
      </w:pPr>
      <w:bookmarkStart w:id="17" w:name="_Toc231557698"/>
      <w:r>
        <w:t>FUTURE PLM STEERING GROUP</w:t>
      </w:r>
      <w:bookmarkEnd w:id="17"/>
    </w:p>
    <w:p w14:paraId="662FC87D" w14:textId="6CD85349" w:rsidR="00E45E64" w:rsidRDefault="00E45E64" w:rsidP="00E45E64">
      <w:r>
        <w:t xml:space="preserve">Whether it is right or wrong, the current PLM landscape is entrenched.  The only way to make change happen is to make the required future scenario so clear and authoritative that providers have to react to it.  </w:t>
      </w:r>
      <w:r w:rsidR="001E1171">
        <w:t>That is the role of the Steering Group</w:t>
      </w:r>
      <w:r>
        <w:t>.</w:t>
      </w:r>
    </w:p>
    <w:p w14:paraId="522B4724" w14:textId="30DED534" w:rsidR="00E45E64" w:rsidRDefault="001E1171" w:rsidP="00E45E64">
      <w:r>
        <w:t>T</w:t>
      </w:r>
      <w:r w:rsidR="00E45E64">
        <w:t xml:space="preserve">his is not an anti-vendor diatribe.  It is an open and structured review of where PLM is, and where it ought to be.  </w:t>
      </w:r>
      <w:r>
        <w:t>The Steering Group will be part of the PLM 2025-35 Project, and it is open to organisations from all parts of the industry.  Users, vendors, integrators and consultancies all have a stake in the future of PLM and should all have a</w:t>
      </w:r>
      <w:r w:rsidR="00E925F9">
        <w:t xml:space="preserve">n influence on </w:t>
      </w:r>
      <w:r>
        <w:t>the way that it changes.</w:t>
      </w:r>
    </w:p>
    <w:p w14:paraId="04E23C2E" w14:textId="1824904A" w:rsidR="001E1171" w:rsidRDefault="001E1171" w:rsidP="001E1171">
      <w:r>
        <w:t xml:space="preserve">If anything, we are creating a ‘Voice of PLM’ through which people from all around the PLM industry can finally say where it ought to be going.  If you have been thinking for a while that PLM should be better than it is, are tired of the shortcomings that keep downgrading the outcome, and have ideas about how things could improve, then </w:t>
      </w:r>
      <w:r w:rsidR="00F15DBE">
        <w:t>the Steering Group</w:t>
      </w:r>
      <w:r>
        <w:t xml:space="preserve"> provides the platform to shape that future.</w:t>
      </w:r>
    </w:p>
    <w:p w14:paraId="5D6355B9" w14:textId="77777777" w:rsidR="00FE05D3" w:rsidRPr="00BC3F8B" w:rsidRDefault="00FE05D3" w:rsidP="00FE05D3">
      <w:pPr>
        <w:pStyle w:val="NormalSingle"/>
      </w:pPr>
      <w:bookmarkStart w:id="18" w:name="_Toc138672367"/>
    </w:p>
    <w:p w14:paraId="373A9F44" w14:textId="77777777" w:rsidR="009D0A23" w:rsidRPr="00462A7A" w:rsidRDefault="009D0A23" w:rsidP="009D0A23">
      <w:pPr>
        <w:pStyle w:val="Heading1"/>
      </w:pPr>
      <w:bookmarkStart w:id="19" w:name="_Toc231557699"/>
      <w:r>
        <w:t>Feedback</w:t>
      </w:r>
      <w:bookmarkEnd w:id="18"/>
      <w:bookmarkEnd w:id="19"/>
    </w:p>
    <w:p w14:paraId="5EFCC500" w14:textId="77777777" w:rsidR="009D0A23" w:rsidRDefault="009D0A23" w:rsidP="009D0A23">
      <w:r>
        <w:t>Development of the Steering Group is ongoing, and you can find more information (or send questions or feedback about this Report) to </w:t>
      </w:r>
      <w:hyperlink r:id="rId23" w:history="1">
        <w:r>
          <w:rPr>
            <w:rStyle w:val="Hyperlink"/>
          </w:rPr>
          <w:t>plm2025-35@plmig.com</w:t>
        </w:r>
      </w:hyperlink>
      <w:r>
        <w:t xml:space="preserve">.  </w:t>
      </w:r>
    </w:p>
    <w:p w14:paraId="34048592" w14:textId="45067893" w:rsidR="00E82CF9" w:rsidRDefault="00E82CF9" w:rsidP="009D0A23">
      <w:pPr>
        <w:spacing w:after="0" w:line="240" w:lineRule="auto"/>
      </w:pPr>
      <w:r>
        <w:t xml:space="preserve"> </w:t>
      </w:r>
    </w:p>
    <w:sectPr w:rsidR="00E82CF9" w:rsidSect="00343405">
      <w:headerReference w:type="default" r:id="rId24"/>
      <w:pgSz w:w="11907" w:h="16839"/>
      <w:pgMar w:top="1440" w:right="1814" w:bottom="1077" w:left="187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DD8A8E1" w15:done="0"/>
  <w15:commentEx w15:paraId="442DD728" w15:done="0"/>
  <w15:commentEx w15:paraId="16BE998B" w15:done="0"/>
  <w15:commentEx w15:paraId="58D04532" w15:done="0"/>
  <w15:commentEx w15:paraId="0A0C7989" w15:done="0"/>
  <w15:commentEx w15:paraId="7065F16A" w15:done="0"/>
  <w15:commentEx w15:paraId="6C5A6C37" w15:done="0"/>
  <w15:commentEx w15:paraId="2E64863B" w15:done="0"/>
  <w15:commentEx w15:paraId="439AF2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48A5" w16cex:dateUtc="2020-05-12T15:09:00Z"/>
  <w16cex:commentExtensible w16cex:durableId="22654834" w16cex:dateUtc="2020-05-12T15:07:00Z"/>
  <w16cex:commentExtensible w16cex:durableId="226544D8" w16cex:dateUtc="2020-05-12T14:52:00Z"/>
  <w16cex:commentExtensible w16cex:durableId="22654334" w16cex:dateUtc="2020-05-12T14:45:00Z"/>
  <w16cex:commentExtensible w16cex:durableId="226543F1" w16cex:dateUtc="2020-05-12T14:49:00Z"/>
  <w16cex:commentExtensible w16cex:durableId="22654461" w16cex:dateUtc="2020-05-12T14:50:00Z"/>
  <w16cex:commentExtensible w16cex:durableId="22654763" w16cex:dateUtc="2020-05-12T15:03:00Z"/>
  <w16cex:commentExtensible w16cex:durableId="22654575" w16cex:dateUtc="2020-05-12T14:55:00Z"/>
  <w16cex:commentExtensible w16cex:durableId="2265459E" w16cex:dateUtc="2020-05-12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D8A8E1" w16cid:durableId="226548A5"/>
  <w16cid:commentId w16cid:paraId="442DD728" w16cid:durableId="22654834"/>
  <w16cid:commentId w16cid:paraId="16BE998B" w16cid:durableId="226544D8"/>
  <w16cid:commentId w16cid:paraId="58D04532" w16cid:durableId="22654334"/>
  <w16cid:commentId w16cid:paraId="0A0C7989" w16cid:durableId="226543F1"/>
  <w16cid:commentId w16cid:paraId="7065F16A" w16cid:durableId="22654461"/>
  <w16cid:commentId w16cid:paraId="6C5A6C37" w16cid:durableId="22654763"/>
  <w16cid:commentId w16cid:paraId="2E64863B" w16cid:durableId="22654575"/>
  <w16cid:commentId w16cid:paraId="439AF228" w16cid:durableId="226545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53E2A" w14:textId="77777777" w:rsidR="001641A2" w:rsidRDefault="001641A2">
      <w:pPr>
        <w:spacing w:after="0" w:line="240" w:lineRule="auto"/>
      </w:pPr>
      <w:r>
        <w:separator/>
      </w:r>
    </w:p>
    <w:p w14:paraId="3A1ED129" w14:textId="77777777" w:rsidR="001641A2" w:rsidRDefault="001641A2"/>
  </w:endnote>
  <w:endnote w:type="continuationSeparator" w:id="0">
    <w:p w14:paraId="149E58D5" w14:textId="77777777" w:rsidR="001641A2" w:rsidRDefault="001641A2">
      <w:pPr>
        <w:spacing w:after="0" w:line="240" w:lineRule="auto"/>
      </w:pPr>
      <w:r>
        <w:continuationSeparator/>
      </w:r>
    </w:p>
    <w:p w14:paraId="19C2ABFD" w14:textId="77777777" w:rsidR="001641A2" w:rsidRDefault="00164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4E33" w14:textId="77777777" w:rsidR="00C63784" w:rsidRDefault="00C63784" w:rsidP="00386C66">
    <w:pPr>
      <w:pStyle w:val="Footer"/>
      <w:jc w:val="center"/>
      <w:rPr>
        <w:rFonts w:cs="Times New Roman"/>
        <w:i/>
        <w:iCs/>
      </w:rPr>
    </w:pPr>
  </w:p>
  <w:p w14:paraId="76CDA79F" w14:textId="573AE132" w:rsidR="00C63784" w:rsidRPr="00386C66" w:rsidRDefault="00C63784" w:rsidP="00851541">
    <w:pPr>
      <w:pStyle w:val="Footer"/>
      <w:tabs>
        <w:tab w:val="center" w:pos="3828"/>
        <w:tab w:val="right" w:pos="8222"/>
      </w:tabs>
      <w:ind w:left="0"/>
      <w:jc w:val="left"/>
      <w:rPr>
        <w:i/>
        <w:iCs/>
      </w:rPr>
    </w:pPr>
    <w:r w:rsidRPr="003C657F">
      <w:t>© PLMIG 202</w:t>
    </w:r>
    <w:r>
      <w:t xml:space="preserve">6 </w:t>
    </w:r>
    <w:r>
      <w:tab/>
    </w:r>
    <w:r>
      <w:tab/>
    </w:r>
    <w:r w:rsidRPr="003C657F">
      <w:rPr>
        <w:rFonts w:cs="Times New Roman"/>
        <w:iCs/>
      </w:rPr>
      <w:t xml:space="preserve">Page </w:t>
    </w:r>
    <w:r w:rsidRPr="003C657F">
      <w:rPr>
        <w:rFonts w:cs="Times New Roman"/>
        <w:iCs/>
      </w:rPr>
      <w:fldChar w:fldCharType="begin"/>
    </w:r>
    <w:r w:rsidRPr="003C657F">
      <w:rPr>
        <w:rFonts w:cs="Times New Roman"/>
        <w:iCs/>
      </w:rPr>
      <w:instrText xml:space="preserve"> PAGE </w:instrText>
    </w:r>
    <w:r w:rsidRPr="003C657F">
      <w:rPr>
        <w:rFonts w:cs="Times New Roman"/>
        <w:iCs/>
      </w:rPr>
      <w:fldChar w:fldCharType="separate"/>
    </w:r>
    <w:r w:rsidR="001E4A51">
      <w:rPr>
        <w:rFonts w:cs="Times New Roman"/>
        <w:iCs/>
        <w:noProof/>
      </w:rPr>
      <w:t>1</w:t>
    </w:r>
    <w:r w:rsidRPr="003C657F">
      <w:rPr>
        <w:rFonts w:cs="Times New Roman"/>
        <w:iCs/>
      </w:rPr>
      <w:fldChar w:fldCharType="end"/>
    </w:r>
    <w:r w:rsidRPr="003C657F">
      <w:rPr>
        <w:rFonts w:cs="Times New Roman"/>
        <w:iCs/>
      </w:rPr>
      <w:t xml:space="preserve"> of </w:t>
    </w:r>
    <w:r w:rsidRPr="003C657F">
      <w:rPr>
        <w:rFonts w:cs="Times New Roman"/>
        <w:iCs/>
      </w:rPr>
      <w:fldChar w:fldCharType="begin"/>
    </w:r>
    <w:r w:rsidRPr="003C657F">
      <w:rPr>
        <w:rFonts w:cs="Times New Roman"/>
        <w:iCs/>
      </w:rPr>
      <w:instrText xml:space="preserve"> NUMPAGES </w:instrText>
    </w:r>
    <w:r w:rsidRPr="003C657F">
      <w:rPr>
        <w:rFonts w:cs="Times New Roman"/>
        <w:iCs/>
      </w:rPr>
      <w:fldChar w:fldCharType="separate"/>
    </w:r>
    <w:r w:rsidR="001E4A51">
      <w:rPr>
        <w:rFonts w:cs="Times New Roman"/>
        <w:iCs/>
        <w:noProof/>
      </w:rPr>
      <w:t>11</w:t>
    </w:r>
    <w:r w:rsidRPr="003C657F">
      <w:rPr>
        <w:rFonts w:cs="Times New Roman"/>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i/>
        <w:iCs/>
      </w:rPr>
      <w:id w:val="-208332030"/>
      <w:docPartObj>
        <w:docPartGallery w:val="Page Numbers (Bottom of Page)"/>
        <w:docPartUnique/>
      </w:docPartObj>
    </w:sdtPr>
    <w:sdtEndPr>
      <w:rPr>
        <w:rStyle w:val="PageNumber"/>
      </w:rPr>
    </w:sdtEndPr>
    <w:sdtContent>
      <w:p w14:paraId="0C37DBFE" w14:textId="4BFE343B" w:rsidR="00C63784" w:rsidRPr="00564E2C" w:rsidRDefault="00C63784" w:rsidP="00705406">
        <w:pPr>
          <w:pStyle w:val="Footer"/>
          <w:framePr w:wrap="none" w:vAnchor="text" w:hAnchor="margin" w:xAlign="right" w:y="1"/>
          <w:rPr>
            <w:rStyle w:val="PageNumber"/>
            <w:i/>
            <w:iCs/>
          </w:rPr>
        </w:pPr>
        <w:r w:rsidRPr="00564E2C">
          <w:rPr>
            <w:rStyle w:val="PageNumber"/>
            <w:i/>
            <w:iCs/>
          </w:rPr>
          <w:fldChar w:fldCharType="begin"/>
        </w:r>
        <w:r w:rsidRPr="00564E2C">
          <w:rPr>
            <w:rStyle w:val="PageNumber"/>
            <w:i/>
            <w:iCs/>
          </w:rPr>
          <w:instrText xml:space="preserve"> PAGE </w:instrText>
        </w:r>
        <w:r w:rsidRPr="00564E2C">
          <w:rPr>
            <w:rStyle w:val="PageNumber"/>
            <w:i/>
            <w:iCs/>
          </w:rPr>
          <w:fldChar w:fldCharType="separate"/>
        </w:r>
        <w:r w:rsidRPr="00564E2C">
          <w:rPr>
            <w:rStyle w:val="PageNumber"/>
            <w:i/>
            <w:iCs/>
            <w:noProof/>
          </w:rPr>
          <w:t>1</w:t>
        </w:r>
        <w:r w:rsidRPr="00564E2C">
          <w:rPr>
            <w:rStyle w:val="PageNumber"/>
            <w:i/>
            <w:iCs/>
          </w:rPr>
          <w:fldChar w:fldCharType="end"/>
        </w:r>
        <w:r w:rsidRPr="00564E2C">
          <w:rPr>
            <w:rStyle w:val="PageNumber"/>
            <w:i/>
            <w:iCs/>
          </w:rPr>
          <w:t xml:space="preserve"> </w:t>
        </w:r>
      </w:p>
    </w:sdtContent>
  </w:sdt>
  <w:p w14:paraId="3B860521" w14:textId="22EAAE0B" w:rsidR="00C63784" w:rsidRDefault="00C63784" w:rsidP="0026370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C2D66" w14:textId="77777777" w:rsidR="001641A2" w:rsidRPr="00876810" w:rsidRDefault="001641A2" w:rsidP="00876810">
      <w:pPr>
        <w:pStyle w:val="Footer"/>
      </w:pPr>
    </w:p>
  </w:footnote>
  <w:footnote w:type="continuationSeparator" w:id="0">
    <w:p w14:paraId="0CD9B4D7" w14:textId="77777777" w:rsidR="001641A2" w:rsidRDefault="001641A2">
      <w:pPr>
        <w:spacing w:after="0" w:line="240" w:lineRule="auto"/>
      </w:pPr>
      <w:r>
        <w:continuationSeparator/>
      </w:r>
    </w:p>
    <w:p w14:paraId="16FB6131" w14:textId="77777777" w:rsidR="001641A2" w:rsidRDefault="001641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CA118" w14:textId="77777777" w:rsidR="00C63784" w:rsidRDefault="00C63784" w:rsidP="00B10A1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30197" w14:textId="1C8A1280" w:rsidR="00C63784" w:rsidRDefault="00BC33AC" w:rsidP="00351759">
    <w:pPr>
      <w:pStyle w:val="Header"/>
      <w:tabs>
        <w:tab w:val="right" w:pos="8222"/>
      </w:tabs>
    </w:pPr>
    <w:r>
      <w:rPr>
        <w:i/>
        <w:iCs/>
      </w:rPr>
      <w:t>State of</w:t>
    </w:r>
    <w:r w:rsidR="00C63784">
      <w:rPr>
        <w:i/>
        <w:iCs/>
      </w:rPr>
      <w:t xml:space="preserve"> PLM</w:t>
    </w:r>
    <w:r>
      <w:rPr>
        <w:i/>
        <w:iCs/>
      </w:rPr>
      <w:t xml:space="preserve"> 2026</w:t>
    </w:r>
    <w:r>
      <w:rPr>
        <w:i/>
        <w:iCs/>
      </w:rPr>
      <w:tab/>
      <w:t>Prologue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55B00" w14:textId="27A09FAF" w:rsidR="00EA1FCF" w:rsidRDefault="00EA1FCF" w:rsidP="00EA1FCF">
    <w:pPr>
      <w:pStyle w:val="Header"/>
      <w:tabs>
        <w:tab w:val="right" w:pos="8222"/>
      </w:tabs>
    </w:pPr>
    <w:r>
      <w:rPr>
        <w:i/>
        <w:iCs/>
      </w:rPr>
      <w:t>State of PLM 2026</w:t>
    </w:r>
    <w:r>
      <w:rPr>
        <w:i/>
        <w:iCs/>
      </w:rPr>
      <w:tab/>
      <w:t>Contents</w:t>
    </w:r>
  </w:p>
  <w:p w14:paraId="4E18EA86" w14:textId="6D726A4F" w:rsidR="00C63784" w:rsidRPr="00564E2C" w:rsidRDefault="00C63784" w:rsidP="006E2C54">
    <w:pPr>
      <w:pStyle w:val="Header"/>
      <w:ind w:left="284" w:right="-524"/>
      <w:jc w:val="center"/>
      <w:rPr>
        <w:i/>
        <w:iCs/>
      </w:rPr>
    </w:pPr>
  </w:p>
  <w:p w14:paraId="2CE9E5E1" w14:textId="77777777" w:rsidR="00C63784" w:rsidRDefault="00C63784" w:rsidP="00B10A10">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AB2D2" w14:textId="18FB6B5C" w:rsidR="00EA1FCF" w:rsidRDefault="00EA1FCF" w:rsidP="00EA1FCF">
    <w:pPr>
      <w:pStyle w:val="Header"/>
      <w:tabs>
        <w:tab w:val="right" w:pos="8222"/>
      </w:tabs>
    </w:pPr>
    <w:r>
      <w:rPr>
        <w:i/>
        <w:iCs/>
      </w:rPr>
      <w:t>State of PLM 2026</w:t>
    </w:r>
    <w:r>
      <w:rPr>
        <w:i/>
        <w:iCs/>
      </w:rPr>
      <w:tab/>
      <w:t>Keynote</w:t>
    </w:r>
  </w:p>
  <w:p w14:paraId="28969B24" w14:textId="77777777" w:rsidR="00C63784" w:rsidRDefault="00C63784" w:rsidP="00B10A10">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680C1" w14:textId="3CB7546A" w:rsidR="00772357" w:rsidRDefault="00772357" w:rsidP="00772357">
    <w:pPr>
      <w:pStyle w:val="Header"/>
      <w:tabs>
        <w:tab w:val="right" w:pos="8222"/>
      </w:tabs>
    </w:pPr>
    <w:r>
      <w:rPr>
        <w:i/>
        <w:iCs/>
      </w:rPr>
      <w:t>State of PLM 2026</w:t>
    </w:r>
    <w:r>
      <w:rPr>
        <w:i/>
        <w:iCs/>
      </w:rPr>
      <w:tab/>
      <w:t>Implications</w:t>
    </w:r>
    <w:r w:rsidR="00436D18">
      <w:rPr>
        <w:i/>
        <w:iCs/>
      </w:rPr>
      <w:t xml:space="preserve"> For PLM</w:t>
    </w:r>
  </w:p>
  <w:p w14:paraId="7977FFE6" w14:textId="77777777" w:rsidR="00C63784" w:rsidRDefault="00C63784" w:rsidP="00B10A10">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79AF9" w14:textId="1EF20F6C" w:rsidR="00AC0B2C" w:rsidRDefault="00AC0B2C" w:rsidP="00AC0B2C">
    <w:pPr>
      <w:pStyle w:val="Header"/>
      <w:tabs>
        <w:tab w:val="right" w:pos="8222"/>
      </w:tabs>
    </w:pPr>
    <w:r>
      <w:rPr>
        <w:i/>
        <w:iCs/>
      </w:rPr>
      <w:t>State of PLM 2026</w:t>
    </w:r>
    <w:r>
      <w:rPr>
        <w:i/>
        <w:iCs/>
      </w:rPr>
      <w:tab/>
      <w:t>Feedback</w:t>
    </w:r>
  </w:p>
  <w:p w14:paraId="3749B229" w14:textId="77777777" w:rsidR="00C63784" w:rsidRDefault="00C63784" w:rsidP="00B10A1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060"/>
    <w:lvl w:ilvl="0">
      <w:start w:val="1"/>
      <w:numFmt w:val="bullet"/>
      <w:pStyle w:val="ListBullet"/>
      <w:lvlText w:val=""/>
      <w:lvlJc w:val="left"/>
      <w:pPr>
        <w:ind w:left="1920" w:hanging="360"/>
      </w:pPr>
      <w:rPr>
        <w:rFonts w:ascii="Wingdings" w:hAnsi="Wingdings" w:hint="default"/>
      </w:rPr>
    </w:lvl>
  </w:abstractNum>
  <w:abstractNum w:abstractNumId="1">
    <w:nsid w:val="10635032"/>
    <w:multiLevelType w:val="hybridMultilevel"/>
    <w:tmpl w:val="8FFE86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28120A6"/>
    <w:multiLevelType w:val="hybridMultilevel"/>
    <w:tmpl w:val="82F6817A"/>
    <w:lvl w:ilvl="0" w:tplc="B01485D8">
      <w:start w:val="1"/>
      <w:numFmt w:val="bullet"/>
      <w:lvlText w:val="•"/>
      <w:lvlJc w:val="left"/>
      <w:pPr>
        <w:tabs>
          <w:tab w:val="num" w:pos="720"/>
        </w:tabs>
        <w:ind w:left="720" w:hanging="360"/>
      </w:pPr>
      <w:rPr>
        <w:rFonts w:ascii="Times New Roman" w:hAnsi="Times New Roman" w:hint="default"/>
      </w:rPr>
    </w:lvl>
    <w:lvl w:ilvl="1" w:tplc="19EA786E" w:tentative="1">
      <w:start w:val="1"/>
      <w:numFmt w:val="bullet"/>
      <w:lvlText w:val="•"/>
      <w:lvlJc w:val="left"/>
      <w:pPr>
        <w:tabs>
          <w:tab w:val="num" w:pos="1440"/>
        </w:tabs>
        <w:ind w:left="1440" w:hanging="360"/>
      </w:pPr>
      <w:rPr>
        <w:rFonts w:ascii="Times New Roman" w:hAnsi="Times New Roman" w:hint="default"/>
      </w:rPr>
    </w:lvl>
    <w:lvl w:ilvl="2" w:tplc="7E642E56" w:tentative="1">
      <w:start w:val="1"/>
      <w:numFmt w:val="bullet"/>
      <w:lvlText w:val="•"/>
      <w:lvlJc w:val="left"/>
      <w:pPr>
        <w:tabs>
          <w:tab w:val="num" w:pos="2160"/>
        </w:tabs>
        <w:ind w:left="2160" w:hanging="360"/>
      </w:pPr>
      <w:rPr>
        <w:rFonts w:ascii="Times New Roman" w:hAnsi="Times New Roman" w:hint="default"/>
      </w:rPr>
    </w:lvl>
    <w:lvl w:ilvl="3" w:tplc="E702DE0A" w:tentative="1">
      <w:start w:val="1"/>
      <w:numFmt w:val="bullet"/>
      <w:lvlText w:val="•"/>
      <w:lvlJc w:val="left"/>
      <w:pPr>
        <w:tabs>
          <w:tab w:val="num" w:pos="2880"/>
        </w:tabs>
        <w:ind w:left="2880" w:hanging="360"/>
      </w:pPr>
      <w:rPr>
        <w:rFonts w:ascii="Times New Roman" w:hAnsi="Times New Roman" w:hint="default"/>
      </w:rPr>
    </w:lvl>
    <w:lvl w:ilvl="4" w:tplc="C8F4C9AE" w:tentative="1">
      <w:start w:val="1"/>
      <w:numFmt w:val="bullet"/>
      <w:lvlText w:val="•"/>
      <w:lvlJc w:val="left"/>
      <w:pPr>
        <w:tabs>
          <w:tab w:val="num" w:pos="3600"/>
        </w:tabs>
        <w:ind w:left="3600" w:hanging="360"/>
      </w:pPr>
      <w:rPr>
        <w:rFonts w:ascii="Times New Roman" w:hAnsi="Times New Roman" w:hint="default"/>
      </w:rPr>
    </w:lvl>
    <w:lvl w:ilvl="5" w:tplc="A6C0BFD4" w:tentative="1">
      <w:start w:val="1"/>
      <w:numFmt w:val="bullet"/>
      <w:lvlText w:val="•"/>
      <w:lvlJc w:val="left"/>
      <w:pPr>
        <w:tabs>
          <w:tab w:val="num" w:pos="4320"/>
        </w:tabs>
        <w:ind w:left="4320" w:hanging="360"/>
      </w:pPr>
      <w:rPr>
        <w:rFonts w:ascii="Times New Roman" w:hAnsi="Times New Roman" w:hint="default"/>
      </w:rPr>
    </w:lvl>
    <w:lvl w:ilvl="6" w:tplc="9CC836A6" w:tentative="1">
      <w:start w:val="1"/>
      <w:numFmt w:val="bullet"/>
      <w:lvlText w:val="•"/>
      <w:lvlJc w:val="left"/>
      <w:pPr>
        <w:tabs>
          <w:tab w:val="num" w:pos="5040"/>
        </w:tabs>
        <w:ind w:left="5040" w:hanging="360"/>
      </w:pPr>
      <w:rPr>
        <w:rFonts w:ascii="Times New Roman" w:hAnsi="Times New Roman" w:hint="default"/>
      </w:rPr>
    </w:lvl>
    <w:lvl w:ilvl="7" w:tplc="116814CC" w:tentative="1">
      <w:start w:val="1"/>
      <w:numFmt w:val="bullet"/>
      <w:lvlText w:val="•"/>
      <w:lvlJc w:val="left"/>
      <w:pPr>
        <w:tabs>
          <w:tab w:val="num" w:pos="5760"/>
        </w:tabs>
        <w:ind w:left="5760" w:hanging="360"/>
      </w:pPr>
      <w:rPr>
        <w:rFonts w:ascii="Times New Roman" w:hAnsi="Times New Roman" w:hint="default"/>
      </w:rPr>
    </w:lvl>
    <w:lvl w:ilvl="8" w:tplc="27F42BDA" w:tentative="1">
      <w:start w:val="1"/>
      <w:numFmt w:val="bullet"/>
      <w:lvlText w:val="•"/>
      <w:lvlJc w:val="left"/>
      <w:pPr>
        <w:tabs>
          <w:tab w:val="num" w:pos="6480"/>
        </w:tabs>
        <w:ind w:left="6480" w:hanging="360"/>
      </w:pPr>
      <w:rPr>
        <w:rFonts w:ascii="Times New Roman" w:hAnsi="Times New Roman" w:hint="default"/>
      </w:rPr>
    </w:lvl>
  </w:abstractNum>
  <w:abstractNum w:abstractNumId="3">
    <w:nsid w:val="20260905"/>
    <w:multiLevelType w:val="hybridMultilevel"/>
    <w:tmpl w:val="8CE4990E"/>
    <w:lvl w:ilvl="0" w:tplc="2FCE4C60">
      <w:start w:val="1"/>
      <w:numFmt w:val="bullet"/>
      <w:lvlText w:val=""/>
      <w:lvlJc w:val="left"/>
      <w:pPr>
        <w:tabs>
          <w:tab w:val="num" w:pos="720"/>
        </w:tabs>
        <w:ind w:left="720" w:hanging="360"/>
      </w:pPr>
      <w:rPr>
        <w:rFonts w:ascii="Wingdings" w:hAnsi="Wingdings" w:hint="default"/>
      </w:rPr>
    </w:lvl>
    <w:lvl w:ilvl="1" w:tplc="826AA55A" w:tentative="1">
      <w:start w:val="1"/>
      <w:numFmt w:val="bullet"/>
      <w:lvlText w:val=""/>
      <w:lvlJc w:val="left"/>
      <w:pPr>
        <w:tabs>
          <w:tab w:val="num" w:pos="1440"/>
        </w:tabs>
        <w:ind w:left="1440" w:hanging="360"/>
      </w:pPr>
      <w:rPr>
        <w:rFonts w:ascii="Wingdings" w:hAnsi="Wingdings" w:hint="default"/>
      </w:rPr>
    </w:lvl>
    <w:lvl w:ilvl="2" w:tplc="1B8AF87C" w:tentative="1">
      <w:start w:val="1"/>
      <w:numFmt w:val="bullet"/>
      <w:lvlText w:val=""/>
      <w:lvlJc w:val="left"/>
      <w:pPr>
        <w:tabs>
          <w:tab w:val="num" w:pos="2160"/>
        </w:tabs>
        <w:ind w:left="2160" w:hanging="360"/>
      </w:pPr>
      <w:rPr>
        <w:rFonts w:ascii="Wingdings" w:hAnsi="Wingdings" w:hint="default"/>
      </w:rPr>
    </w:lvl>
    <w:lvl w:ilvl="3" w:tplc="4AB202FC" w:tentative="1">
      <w:start w:val="1"/>
      <w:numFmt w:val="bullet"/>
      <w:lvlText w:val=""/>
      <w:lvlJc w:val="left"/>
      <w:pPr>
        <w:tabs>
          <w:tab w:val="num" w:pos="2880"/>
        </w:tabs>
        <w:ind w:left="2880" w:hanging="360"/>
      </w:pPr>
      <w:rPr>
        <w:rFonts w:ascii="Wingdings" w:hAnsi="Wingdings" w:hint="default"/>
      </w:rPr>
    </w:lvl>
    <w:lvl w:ilvl="4" w:tplc="C68A144C" w:tentative="1">
      <w:start w:val="1"/>
      <w:numFmt w:val="bullet"/>
      <w:lvlText w:val=""/>
      <w:lvlJc w:val="left"/>
      <w:pPr>
        <w:tabs>
          <w:tab w:val="num" w:pos="3600"/>
        </w:tabs>
        <w:ind w:left="3600" w:hanging="360"/>
      </w:pPr>
      <w:rPr>
        <w:rFonts w:ascii="Wingdings" w:hAnsi="Wingdings" w:hint="default"/>
      </w:rPr>
    </w:lvl>
    <w:lvl w:ilvl="5" w:tplc="1AB4C950" w:tentative="1">
      <w:start w:val="1"/>
      <w:numFmt w:val="bullet"/>
      <w:lvlText w:val=""/>
      <w:lvlJc w:val="left"/>
      <w:pPr>
        <w:tabs>
          <w:tab w:val="num" w:pos="4320"/>
        </w:tabs>
        <w:ind w:left="4320" w:hanging="360"/>
      </w:pPr>
      <w:rPr>
        <w:rFonts w:ascii="Wingdings" w:hAnsi="Wingdings" w:hint="default"/>
      </w:rPr>
    </w:lvl>
    <w:lvl w:ilvl="6" w:tplc="B4906B1E" w:tentative="1">
      <w:start w:val="1"/>
      <w:numFmt w:val="bullet"/>
      <w:lvlText w:val=""/>
      <w:lvlJc w:val="left"/>
      <w:pPr>
        <w:tabs>
          <w:tab w:val="num" w:pos="5040"/>
        </w:tabs>
        <w:ind w:left="5040" w:hanging="360"/>
      </w:pPr>
      <w:rPr>
        <w:rFonts w:ascii="Wingdings" w:hAnsi="Wingdings" w:hint="default"/>
      </w:rPr>
    </w:lvl>
    <w:lvl w:ilvl="7" w:tplc="CB867D40" w:tentative="1">
      <w:start w:val="1"/>
      <w:numFmt w:val="bullet"/>
      <w:lvlText w:val=""/>
      <w:lvlJc w:val="left"/>
      <w:pPr>
        <w:tabs>
          <w:tab w:val="num" w:pos="5760"/>
        </w:tabs>
        <w:ind w:left="5760" w:hanging="360"/>
      </w:pPr>
      <w:rPr>
        <w:rFonts w:ascii="Wingdings" w:hAnsi="Wingdings" w:hint="default"/>
      </w:rPr>
    </w:lvl>
    <w:lvl w:ilvl="8" w:tplc="65A62478" w:tentative="1">
      <w:start w:val="1"/>
      <w:numFmt w:val="bullet"/>
      <w:lvlText w:val=""/>
      <w:lvlJc w:val="left"/>
      <w:pPr>
        <w:tabs>
          <w:tab w:val="num" w:pos="6480"/>
        </w:tabs>
        <w:ind w:left="6480" w:hanging="360"/>
      </w:pPr>
      <w:rPr>
        <w:rFonts w:ascii="Wingdings" w:hAnsi="Wingdings" w:hint="default"/>
      </w:rPr>
    </w:lvl>
  </w:abstractNum>
  <w:abstractNum w:abstractNumId="4">
    <w:nsid w:val="38AD0042"/>
    <w:multiLevelType w:val="hybridMultilevel"/>
    <w:tmpl w:val="3ADA0E26"/>
    <w:lvl w:ilvl="0" w:tplc="0C5A1654">
      <w:start w:val="1"/>
      <w:numFmt w:val="bullet"/>
      <w:lvlText w:val="•"/>
      <w:lvlJc w:val="left"/>
      <w:pPr>
        <w:tabs>
          <w:tab w:val="num" w:pos="720"/>
        </w:tabs>
        <w:ind w:left="720" w:hanging="360"/>
      </w:pPr>
      <w:rPr>
        <w:rFonts w:ascii="Times New Roman" w:hAnsi="Times New Roman" w:hint="default"/>
      </w:rPr>
    </w:lvl>
    <w:lvl w:ilvl="1" w:tplc="008E93EE" w:tentative="1">
      <w:start w:val="1"/>
      <w:numFmt w:val="bullet"/>
      <w:lvlText w:val="•"/>
      <w:lvlJc w:val="left"/>
      <w:pPr>
        <w:tabs>
          <w:tab w:val="num" w:pos="1440"/>
        </w:tabs>
        <w:ind w:left="1440" w:hanging="360"/>
      </w:pPr>
      <w:rPr>
        <w:rFonts w:ascii="Times New Roman" w:hAnsi="Times New Roman" w:hint="default"/>
      </w:rPr>
    </w:lvl>
    <w:lvl w:ilvl="2" w:tplc="A4D4E3F8" w:tentative="1">
      <w:start w:val="1"/>
      <w:numFmt w:val="bullet"/>
      <w:lvlText w:val="•"/>
      <w:lvlJc w:val="left"/>
      <w:pPr>
        <w:tabs>
          <w:tab w:val="num" w:pos="2160"/>
        </w:tabs>
        <w:ind w:left="2160" w:hanging="360"/>
      </w:pPr>
      <w:rPr>
        <w:rFonts w:ascii="Times New Roman" w:hAnsi="Times New Roman" w:hint="default"/>
      </w:rPr>
    </w:lvl>
    <w:lvl w:ilvl="3" w:tplc="20522DE8" w:tentative="1">
      <w:start w:val="1"/>
      <w:numFmt w:val="bullet"/>
      <w:lvlText w:val="•"/>
      <w:lvlJc w:val="left"/>
      <w:pPr>
        <w:tabs>
          <w:tab w:val="num" w:pos="2880"/>
        </w:tabs>
        <w:ind w:left="2880" w:hanging="360"/>
      </w:pPr>
      <w:rPr>
        <w:rFonts w:ascii="Times New Roman" w:hAnsi="Times New Roman" w:hint="default"/>
      </w:rPr>
    </w:lvl>
    <w:lvl w:ilvl="4" w:tplc="95148C04" w:tentative="1">
      <w:start w:val="1"/>
      <w:numFmt w:val="bullet"/>
      <w:lvlText w:val="•"/>
      <w:lvlJc w:val="left"/>
      <w:pPr>
        <w:tabs>
          <w:tab w:val="num" w:pos="3600"/>
        </w:tabs>
        <w:ind w:left="3600" w:hanging="360"/>
      </w:pPr>
      <w:rPr>
        <w:rFonts w:ascii="Times New Roman" w:hAnsi="Times New Roman" w:hint="default"/>
      </w:rPr>
    </w:lvl>
    <w:lvl w:ilvl="5" w:tplc="02BA1BC6" w:tentative="1">
      <w:start w:val="1"/>
      <w:numFmt w:val="bullet"/>
      <w:lvlText w:val="•"/>
      <w:lvlJc w:val="left"/>
      <w:pPr>
        <w:tabs>
          <w:tab w:val="num" w:pos="4320"/>
        </w:tabs>
        <w:ind w:left="4320" w:hanging="360"/>
      </w:pPr>
      <w:rPr>
        <w:rFonts w:ascii="Times New Roman" w:hAnsi="Times New Roman" w:hint="default"/>
      </w:rPr>
    </w:lvl>
    <w:lvl w:ilvl="6" w:tplc="E09A0026" w:tentative="1">
      <w:start w:val="1"/>
      <w:numFmt w:val="bullet"/>
      <w:lvlText w:val="•"/>
      <w:lvlJc w:val="left"/>
      <w:pPr>
        <w:tabs>
          <w:tab w:val="num" w:pos="5040"/>
        </w:tabs>
        <w:ind w:left="5040" w:hanging="360"/>
      </w:pPr>
      <w:rPr>
        <w:rFonts w:ascii="Times New Roman" w:hAnsi="Times New Roman" w:hint="default"/>
      </w:rPr>
    </w:lvl>
    <w:lvl w:ilvl="7" w:tplc="FBE06C04" w:tentative="1">
      <w:start w:val="1"/>
      <w:numFmt w:val="bullet"/>
      <w:lvlText w:val="•"/>
      <w:lvlJc w:val="left"/>
      <w:pPr>
        <w:tabs>
          <w:tab w:val="num" w:pos="5760"/>
        </w:tabs>
        <w:ind w:left="5760" w:hanging="360"/>
      </w:pPr>
      <w:rPr>
        <w:rFonts w:ascii="Times New Roman" w:hAnsi="Times New Roman" w:hint="default"/>
      </w:rPr>
    </w:lvl>
    <w:lvl w:ilvl="8" w:tplc="37A40D98" w:tentative="1">
      <w:start w:val="1"/>
      <w:numFmt w:val="bullet"/>
      <w:lvlText w:val="•"/>
      <w:lvlJc w:val="left"/>
      <w:pPr>
        <w:tabs>
          <w:tab w:val="num" w:pos="6480"/>
        </w:tabs>
        <w:ind w:left="6480" w:hanging="360"/>
      </w:pPr>
      <w:rPr>
        <w:rFonts w:ascii="Times New Roman" w:hAnsi="Times New Roman" w:hint="default"/>
      </w:rPr>
    </w:lvl>
  </w:abstractNum>
  <w:abstractNum w:abstractNumId="5">
    <w:nsid w:val="38EC7771"/>
    <w:multiLevelType w:val="hybridMultilevel"/>
    <w:tmpl w:val="067E5874"/>
    <w:lvl w:ilvl="0" w:tplc="355C713A">
      <w:start w:val="1"/>
      <w:numFmt w:val="bullet"/>
      <w:lvlText w:val=""/>
      <w:lvlJc w:val="left"/>
      <w:pPr>
        <w:tabs>
          <w:tab w:val="num" w:pos="720"/>
        </w:tabs>
        <w:ind w:left="720" w:hanging="360"/>
      </w:pPr>
      <w:rPr>
        <w:rFonts w:ascii="Wingdings" w:hAnsi="Wingdings" w:hint="default"/>
        <w:b/>
        <w:i w:val="0"/>
        <w:color w:val="800080"/>
      </w:rPr>
    </w:lvl>
    <w:lvl w:ilvl="1" w:tplc="826AA55A" w:tentative="1">
      <w:start w:val="1"/>
      <w:numFmt w:val="bullet"/>
      <w:lvlText w:val=""/>
      <w:lvlJc w:val="left"/>
      <w:pPr>
        <w:tabs>
          <w:tab w:val="num" w:pos="1440"/>
        </w:tabs>
        <w:ind w:left="1440" w:hanging="360"/>
      </w:pPr>
      <w:rPr>
        <w:rFonts w:ascii="Wingdings" w:hAnsi="Wingdings" w:hint="default"/>
      </w:rPr>
    </w:lvl>
    <w:lvl w:ilvl="2" w:tplc="1B8AF87C" w:tentative="1">
      <w:start w:val="1"/>
      <w:numFmt w:val="bullet"/>
      <w:lvlText w:val=""/>
      <w:lvlJc w:val="left"/>
      <w:pPr>
        <w:tabs>
          <w:tab w:val="num" w:pos="2160"/>
        </w:tabs>
        <w:ind w:left="2160" w:hanging="360"/>
      </w:pPr>
      <w:rPr>
        <w:rFonts w:ascii="Wingdings" w:hAnsi="Wingdings" w:hint="default"/>
      </w:rPr>
    </w:lvl>
    <w:lvl w:ilvl="3" w:tplc="4AB202FC" w:tentative="1">
      <w:start w:val="1"/>
      <w:numFmt w:val="bullet"/>
      <w:lvlText w:val=""/>
      <w:lvlJc w:val="left"/>
      <w:pPr>
        <w:tabs>
          <w:tab w:val="num" w:pos="2880"/>
        </w:tabs>
        <w:ind w:left="2880" w:hanging="360"/>
      </w:pPr>
      <w:rPr>
        <w:rFonts w:ascii="Wingdings" w:hAnsi="Wingdings" w:hint="default"/>
      </w:rPr>
    </w:lvl>
    <w:lvl w:ilvl="4" w:tplc="C68A144C" w:tentative="1">
      <w:start w:val="1"/>
      <w:numFmt w:val="bullet"/>
      <w:lvlText w:val=""/>
      <w:lvlJc w:val="left"/>
      <w:pPr>
        <w:tabs>
          <w:tab w:val="num" w:pos="3600"/>
        </w:tabs>
        <w:ind w:left="3600" w:hanging="360"/>
      </w:pPr>
      <w:rPr>
        <w:rFonts w:ascii="Wingdings" w:hAnsi="Wingdings" w:hint="default"/>
      </w:rPr>
    </w:lvl>
    <w:lvl w:ilvl="5" w:tplc="1AB4C950" w:tentative="1">
      <w:start w:val="1"/>
      <w:numFmt w:val="bullet"/>
      <w:lvlText w:val=""/>
      <w:lvlJc w:val="left"/>
      <w:pPr>
        <w:tabs>
          <w:tab w:val="num" w:pos="4320"/>
        </w:tabs>
        <w:ind w:left="4320" w:hanging="360"/>
      </w:pPr>
      <w:rPr>
        <w:rFonts w:ascii="Wingdings" w:hAnsi="Wingdings" w:hint="default"/>
      </w:rPr>
    </w:lvl>
    <w:lvl w:ilvl="6" w:tplc="B4906B1E" w:tentative="1">
      <w:start w:val="1"/>
      <w:numFmt w:val="bullet"/>
      <w:lvlText w:val=""/>
      <w:lvlJc w:val="left"/>
      <w:pPr>
        <w:tabs>
          <w:tab w:val="num" w:pos="5040"/>
        </w:tabs>
        <w:ind w:left="5040" w:hanging="360"/>
      </w:pPr>
      <w:rPr>
        <w:rFonts w:ascii="Wingdings" w:hAnsi="Wingdings" w:hint="default"/>
      </w:rPr>
    </w:lvl>
    <w:lvl w:ilvl="7" w:tplc="CB867D40" w:tentative="1">
      <w:start w:val="1"/>
      <w:numFmt w:val="bullet"/>
      <w:lvlText w:val=""/>
      <w:lvlJc w:val="left"/>
      <w:pPr>
        <w:tabs>
          <w:tab w:val="num" w:pos="5760"/>
        </w:tabs>
        <w:ind w:left="5760" w:hanging="360"/>
      </w:pPr>
      <w:rPr>
        <w:rFonts w:ascii="Wingdings" w:hAnsi="Wingdings" w:hint="default"/>
      </w:rPr>
    </w:lvl>
    <w:lvl w:ilvl="8" w:tplc="65A62478" w:tentative="1">
      <w:start w:val="1"/>
      <w:numFmt w:val="bullet"/>
      <w:lvlText w:val=""/>
      <w:lvlJc w:val="left"/>
      <w:pPr>
        <w:tabs>
          <w:tab w:val="num" w:pos="6480"/>
        </w:tabs>
        <w:ind w:left="6480" w:hanging="360"/>
      </w:pPr>
      <w:rPr>
        <w:rFonts w:ascii="Wingdings" w:hAnsi="Wingdings" w:hint="default"/>
      </w:rPr>
    </w:lvl>
  </w:abstractNum>
  <w:abstractNum w:abstractNumId="6">
    <w:nsid w:val="40181C7C"/>
    <w:multiLevelType w:val="hybridMultilevel"/>
    <w:tmpl w:val="F238E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8FB0E3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285"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A49266C"/>
    <w:multiLevelType w:val="hybridMultilevel"/>
    <w:tmpl w:val="4FC25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9AE3314"/>
    <w:multiLevelType w:val="hybridMultilevel"/>
    <w:tmpl w:val="82CE89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1"/>
  </w:num>
  <w:num w:numId="4">
    <w:abstractNumId w:val="8"/>
  </w:num>
  <w:num w:numId="5">
    <w:abstractNumId w:val="4"/>
  </w:num>
  <w:num w:numId="6">
    <w:abstractNumId w:val="3"/>
  </w:num>
  <w:num w:numId="7">
    <w:abstractNumId w:val="2"/>
  </w:num>
  <w:num w:numId="8">
    <w:abstractNumId w:val="5"/>
  </w:num>
  <w:num w:numId="9">
    <w:abstractNumId w:val="0"/>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onel Grealou">
    <w15:presenceInfo w15:providerId="None" w15:userId="Lionel Grea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0C"/>
    <w:rsid w:val="0000027C"/>
    <w:rsid w:val="000042F4"/>
    <w:rsid w:val="00004887"/>
    <w:rsid w:val="00006DE1"/>
    <w:rsid w:val="0001363C"/>
    <w:rsid w:val="00013686"/>
    <w:rsid w:val="0001370E"/>
    <w:rsid w:val="0001429C"/>
    <w:rsid w:val="0002247A"/>
    <w:rsid w:val="000259AA"/>
    <w:rsid w:val="0002619D"/>
    <w:rsid w:val="0002620A"/>
    <w:rsid w:val="00026A4F"/>
    <w:rsid w:val="000410A6"/>
    <w:rsid w:val="0004513B"/>
    <w:rsid w:val="00047248"/>
    <w:rsid w:val="000503A4"/>
    <w:rsid w:val="00050D08"/>
    <w:rsid w:val="000564AA"/>
    <w:rsid w:val="00056991"/>
    <w:rsid w:val="000574BA"/>
    <w:rsid w:val="000671B3"/>
    <w:rsid w:val="00075047"/>
    <w:rsid w:val="00076722"/>
    <w:rsid w:val="000769DE"/>
    <w:rsid w:val="00080C6A"/>
    <w:rsid w:val="00081B63"/>
    <w:rsid w:val="00084B8C"/>
    <w:rsid w:val="00090D0B"/>
    <w:rsid w:val="000925EB"/>
    <w:rsid w:val="00093C16"/>
    <w:rsid w:val="000A0753"/>
    <w:rsid w:val="000A18AB"/>
    <w:rsid w:val="000A3AFC"/>
    <w:rsid w:val="000A49AF"/>
    <w:rsid w:val="000A5FB5"/>
    <w:rsid w:val="000B1063"/>
    <w:rsid w:val="000B4B37"/>
    <w:rsid w:val="000B4BE7"/>
    <w:rsid w:val="000B6838"/>
    <w:rsid w:val="000C370E"/>
    <w:rsid w:val="000C5A85"/>
    <w:rsid w:val="000C65F6"/>
    <w:rsid w:val="000D04CE"/>
    <w:rsid w:val="000D1703"/>
    <w:rsid w:val="000D1D7E"/>
    <w:rsid w:val="000D2B55"/>
    <w:rsid w:val="000D741E"/>
    <w:rsid w:val="000D7440"/>
    <w:rsid w:val="000E136A"/>
    <w:rsid w:val="000E47F1"/>
    <w:rsid w:val="000F3077"/>
    <w:rsid w:val="000F5C49"/>
    <w:rsid w:val="000F6AE2"/>
    <w:rsid w:val="000F7E4E"/>
    <w:rsid w:val="001015A7"/>
    <w:rsid w:val="00103382"/>
    <w:rsid w:val="0010692C"/>
    <w:rsid w:val="00106D61"/>
    <w:rsid w:val="00111453"/>
    <w:rsid w:val="00111B29"/>
    <w:rsid w:val="0011422A"/>
    <w:rsid w:val="001145CA"/>
    <w:rsid w:val="00114919"/>
    <w:rsid w:val="00116A6D"/>
    <w:rsid w:val="0012320D"/>
    <w:rsid w:val="00126586"/>
    <w:rsid w:val="001274E7"/>
    <w:rsid w:val="0013051F"/>
    <w:rsid w:val="001341E3"/>
    <w:rsid w:val="00135920"/>
    <w:rsid w:val="00136C42"/>
    <w:rsid w:val="00144B63"/>
    <w:rsid w:val="00145A98"/>
    <w:rsid w:val="00146D58"/>
    <w:rsid w:val="00146E01"/>
    <w:rsid w:val="0014702C"/>
    <w:rsid w:val="00155E9B"/>
    <w:rsid w:val="001606DF"/>
    <w:rsid w:val="001610B0"/>
    <w:rsid w:val="00161E91"/>
    <w:rsid w:val="00162116"/>
    <w:rsid w:val="00163296"/>
    <w:rsid w:val="001641A2"/>
    <w:rsid w:val="001717CF"/>
    <w:rsid w:val="00180F92"/>
    <w:rsid w:val="001839BC"/>
    <w:rsid w:val="00185890"/>
    <w:rsid w:val="00185927"/>
    <w:rsid w:val="0019048A"/>
    <w:rsid w:val="00193331"/>
    <w:rsid w:val="00195100"/>
    <w:rsid w:val="001A0845"/>
    <w:rsid w:val="001A16D6"/>
    <w:rsid w:val="001A664D"/>
    <w:rsid w:val="001B0343"/>
    <w:rsid w:val="001B08AF"/>
    <w:rsid w:val="001B13B9"/>
    <w:rsid w:val="001B1A78"/>
    <w:rsid w:val="001B27F9"/>
    <w:rsid w:val="001C0F00"/>
    <w:rsid w:val="001C61CF"/>
    <w:rsid w:val="001D10C6"/>
    <w:rsid w:val="001D220B"/>
    <w:rsid w:val="001D26F8"/>
    <w:rsid w:val="001D5AA4"/>
    <w:rsid w:val="001E1171"/>
    <w:rsid w:val="001E27A8"/>
    <w:rsid w:val="001E3F9E"/>
    <w:rsid w:val="001E4A51"/>
    <w:rsid w:val="001E7438"/>
    <w:rsid w:val="001E753E"/>
    <w:rsid w:val="001E7BB4"/>
    <w:rsid w:val="001F4EFE"/>
    <w:rsid w:val="001F67C9"/>
    <w:rsid w:val="0020466F"/>
    <w:rsid w:val="00206988"/>
    <w:rsid w:val="002077C4"/>
    <w:rsid w:val="0021403C"/>
    <w:rsid w:val="00214C9B"/>
    <w:rsid w:val="00221AB8"/>
    <w:rsid w:val="002229EB"/>
    <w:rsid w:val="00226BD4"/>
    <w:rsid w:val="00226F12"/>
    <w:rsid w:val="00230F85"/>
    <w:rsid w:val="00232709"/>
    <w:rsid w:val="00234BE2"/>
    <w:rsid w:val="002350DE"/>
    <w:rsid w:val="00235B81"/>
    <w:rsid w:val="00236534"/>
    <w:rsid w:val="002366DC"/>
    <w:rsid w:val="002404F9"/>
    <w:rsid w:val="0024074F"/>
    <w:rsid w:val="0024310B"/>
    <w:rsid w:val="00243938"/>
    <w:rsid w:val="002441C7"/>
    <w:rsid w:val="00246F02"/>
    <w:rsid w:val="00247A01"/>
    <w:rsid w:val="00257FCC"/>
    <w:rsid w:val="00260D35"/>
    <w:rsid w:val="00261923"/>
    <w:rsid w:val="002626E6"/>
    <w:rsid w:val="0026370D"/>
    <w:rsid w:val="00265923"/>
    <w:rsid w:val="00270800"/>
    <w:rsid w:val="00270B62"/>
    <w:rsid w:val="00272493"/>
    <w:rsid w:val="00273904"/>
    <w:rsid w:val="00274296"/>
    <w:rsid w:val="00277B56"/>
    <w:rsid w:val="00284709"/>
    <w:rsid w:val="00285362"/>
    <w:rsid w:val="00286D37"/>
    <w:rsid w:val="002871F0"/>
    <w:rsid w:val="00287D81"/>
    <w:rsid w:val="00294393"/>
    <w:rsid w:val="002A00BB"/>
    <w:rsid w:val="002A04E0"/>
    <w:rsid w:val="002A16D0"/>
    <w:rsid w:val="002A6838"/>
    <w:rsid w:val="002B1629"/>
    <w:rsid w:val="002B2619"/>
    <w:rsid w:val="002B70D8"/>
    <w:rsid w:val="002C12FC"/>
    <w:rsid w:val="002C3E0D"/>
    <w:rsid w:val="002D11BB"/>
    <w:rsid w:val="002D1626"/>
    <w:rsid w:val="002D3A8A"/>
    <w:rsid w:val="002D4749"/>
    <w:rsid w:val="002D5F6A"/>
    <w:rsid w:val="002D7A0D"/>
    <w:rsid w:val="002E0582"/>
    <w:rsid w:val="002E0B92"/>
    <w:rsid w:val="002E2924"/>
    <w:rsid w:val="002F0EEA"/>
    <w:rsid w:val="002F7BDD"/>
    <w:rsid w:val="003038E8"/>
    <w:rsid w:val="003127AC"/>
    <w:rsid w:val="003150CC"/>
    <w:rsid w:val="003155D8"/>
    <w:rsid w:val="003212DB"/>
    <w:rsid w:val="00322C86"/>
    <w:rsid w:val="00325D72"/>
    <w:rsid w:val="003277E8"/>
    <w:rsid w:val="003352CB"/>
    <w:rsid w:val="00336C77"/>
    <w:rsid w:val="003427F1"/>
    <w:rsid w:val="00343405"/>
    <w:rsid w:val="00343E9C"/>
    <w:rsid w:val="003447D3"/>
    <w:rsid w:val="00344F5C"/>
    <w:rsid w:val="003458CD"/>
    <w:rsid w:val="0034749D"/>
    <w:rsid w:val="003509C4"/>
    <w:rsid w:val="00351759"/>
    <w:rsid w:val="00352775"/>
    <w:rsid w:val="00353176"/>
    <w:rsid w:val="00353EE5"/>
    <w:rsid w:val="00354E93"/>
    <w:rsid w:val="0035719B"/>
    <w:rsid w:val="00357A90"/>
    <w:rsid w:val="003629F8"/>
    <w:rsid w:val="00367E01"/>
    <w:rsid w:val="003713E2"/>
    <w:rsid w:val="00372D93"/>
    <w:rsid w:val="0037363F"/>
    <w:rsid w:val="00374BA1"/>
    <w:rsid w:val="00377A9F"/>
    <w:rsid w:val="003804BC"/>
    <w:rsid w:val="0038248F"/>
    <w:rsid w:val="003829CE"/>
    <w:rsid w:val="0038505B"/>
    <w:rsid w:val="0038577E"/>
    <w:rsid w:val="00386C66"/>
    <w:rsid w:val="0038732A"/>
    <w:rsid w:val="00391349"/>
    <w:rsid w:val="00391EBD"/>
    <w:rsid w:val="00394910"/>
    <w:rsid w:val="003949DC"/>
    <w:rsid w:val="00395287"/>
    <w:rsid w:val="003A4E36"/>
    <w:rsid w:val="003A65A1"/>
    <w:rsid w:val="003B6392"/>
    <w:rsid w:val="003C31D5"/>
    <w:rsid w:val="003C5DAF"/>
    <w:rsid w:val="003C657F"/>
    <w:rsid w:val="003D114D"/>
    <w:rsid w:val="003D137A"/>
    <w:rsid w:val="003D4DFA"/>
    <w:rsid w:val="003D567F"/>
    <w:rsid w:val="003E54D8"/>
    <w:rsid w:val="003E73B4"/>
    <w:rsid w:val="003E7C60"/>
    <w:rsid w:val="003F24E2"/>
    <w:rsid w:val="003F6676"/>
    <w:rsid w:val="003F7503"/>
    <w:rsid w:val="00405834"/>
    <w:rsid w:val="00406282"/>
    <w:rsid w:val="0041397B"/>
    <w:rsid w:val="00413E6E"/>
    <w:rsid w:val="004161AE"/>
    <w:rsid w:val="00421667"/>
    <w:rsid w:val="00422377"/>
    <w:rsid w:val="0042269A"/>
    <w:rsid w:val="00422803"/>
    <w:rsid w:val="004247E4"/>
    <w:rsid w:val="00430E20"/>
    <w:rsid w:val="00434763"/>
    <w:rsid w:val="00436090"/>
    <w:rsid w:val="004364D8"/>
    <w:rsid w:val="00436D18"/>
    <w:rsid w:val="00437767"/>
    <w:rsid w:val="004442C9"/>
    <w:rsid w:val="00446E0A"/>
    <w:rsid w:val="00450C95"/>
    <w:rsid w:val="0045230D"/>
    <w:rsid w:val="00457258"/>
    <w:rsid w:val="00462A7A"/>
    <w:rsid w:val="00464014"/>
    <w:rsid w:val="004653F0"/>
    <w:rsid w:val="00465794"/>
    <w:rsid w:val="00465C8F"/>
    <w:rsid w:val="004706DA"/>
    <w:rsid w:val="00476CDB"/>
    <w:rsid w:val="00480182"/>
    <w:rsid w:val="00486A3F"/>
    <w:rsid w:val="004911CF"/>
    <w:rsid w:val="0049151F"/>
    <w:rsid w:val="0049199E"/>
    <w:rsid w:val="00494EF3"/>
    <w:rsid w:val="00495A4A"/>
    <w:rsid w:val="00495C1D"/>
    <w:rsid w:val="004A43C3"/>
    <w:rsid w:val="004A4A13"/>
    <w:rsid w:val="004A5A73"/>
    <w:rsid w:val="004B4542"/>
    <w:rsid w:val="004B7712"/>
    <w:rsid w:val="004B7D1E"/>
    <w:rsid w:val="004C4982"/>
    <w:rsid w:val="004D1BEA"/>
    <w:rsid w:val="004D2BFF"/>
    <w:rsid w:val="004D40F3"/>
    <w:rsid w:val="004D5F0E"/>
    <w:rsid w:val="004D6736"/>
    <w:rsid w:val="004E0320"/>
    <w:rsid w:val="004E3F7D"/>
    <w:rsid w:val="004E5967"/>
    <w:rsid w:val="004E6E5B"/>
    <w:rsid w:val="004F0915"/>
    <w:rsid w:val="004F1004"/>
    <w:rsid w:val="004F4BE1"/>
    <w:rsid w:val="004F6169"/>
    <w:rsid w:val="004F6DCE"/>
    <w:rsid w:val="004F73C8"/>
    <w:rsid w:val="004F7688"/>
    <w:rsid w:val="00502F29"/>
    <w:rsid w:val="005033FD"/>
    <w:rsid w:val="00503808"/>
    <w:rsid w:val="00506990"/>
    <w:rsid w:val="0051059F"/>
    <w:rsid w:val="00511574"/>
    <w:rsid w:val="0051209F"/>
    <w:rsid w:val="00513007"/>
    <w:rsid w:val="00513AD3"/>
    <w:rsid w:val="00520787"/>
    <w:rsid w:val="00522224"/>
    <w:rsid w:val="00523203"/>
    <w:rsid w:val="0052493A"/>
    <w:rsid w:val="00527B37"/>
    <w:rsid w:val="00532F74"/>
    <w:rsid w:val="0053408E"/>
    <w:rsid w:val="00535A17"/>
    <w:rsid w:val="00536EE5"/>
    <w:rsid w:val="00537D2C"/>
    <w:rsid w:val="00541D0F"/>
    <w:rsid w:val="00543187"/>
    <w:rsid w:val="00543FD4"/>
    <w:rsid w:val="00544FD3"/>
    <w:rsid w:val="005458E0"/>
    <w:rsid w:val="0055115D"/>
    <w:rsid w:val="00552B82"/>
    <w:rsid w:val="00554576"/>
    <w:rsid w:val="00561866"/>
    <w:rsid w:val="0056264F"/>
    <w:rsid w:val="00563C06"/>
    <w:rsid w:val="0056437A"/>
    <w:rsid w:val="00564E2C"/>
    <w:rsid w:val="00565D23"/>
    <w:rsid w:val="00570F13"/>
    <w:rsid w:val="00571F5B"/>
    <w:rsid w:val="005753C9"/>
    <w:rsid w:val="00577776"/>
    <w:rsid w:val="005821A3"/>
    <w:rsid w:val="00582FDC"/>
    <w:rsid w:val="00583EE0"/>
    <w:rsid w:val="00590D26"/>
    <w:rsid w:val="0059606C"/>
    <w:rsid w:val="00596648"/>
    <w:rsid w:val="005A155C"/>
    <w:rsid w:val="005A2FFE"/>
    <w:rsid w:val="005A3758"/>
    <w:rsid w:val="005A4B72"/>
    <w:rsid w:val="005A7137"/>
    <w:rsid w:val="005B018A"/>
    <w:rsid w:val="005B0CE8"/>
    <w:rsid w:val="005B28D1"/>
    <w:rsid w:val="005C18B6"/>
    <w:rsid w:val="005C2019"/>
    <w:rsid w:val="005C2D68"/>
    <w:rsid w:val="005C6EFB"/>
    <w:rsid w:val="005D0354"/>
    <w:rsid w:val="005D748D"/>
    <w:rsid w:val="005E03B7"/>
    <w:rsid w:val="005E4209"/>
    <w:rsid w:val="005E4332"/>
    <w:rsid w:val="005F08FD"/>
    <w:rsid w:val="005F158E"/>
    <w:rsid w:val="006102EF"/>
    <w:rsid w:val="006106A7"/>
    <w:rsid w:val="00613CA1"/>
    <w:rsid w:val="00614761"/>
    <w:rsid w:val="0061662F"/>
    <w:rsid w:val="00617C37"/>
    <w:rsid w:val="00620EAD"/>
    <w:rsid w:val="00624B28"/>
    <w:rsid w:val="0062735A"/>
    <w:rsid w:val="00630D64"/>
    <w:rsid w:val="00633ACA"/>
    <w:rsid w:val="00634835"/>
    <w:rsid w:val="00636194"/>
    <w:rsid w:val="0064092C"/>
    <w:rsid w:val="00641AB8"/>
    <w:rsid w:val="00644376"/>
    <w:rsid w:val="00651ED7"/>
    <w:rsid w:val="00653B6A"/>
    <w:rsid w:val="0066064A"/>
    <w:rsid w:val="00660AA0"/>
    <w:rsid w:val="006629B7"/>
    <w:rsid w:val="00663680"/>
    <w:rsid w:val="006658B6"/>
    <w:rsid w:val="006731D1"/>
    <w:rsid w:val="00673500"/>
    <w:rsid w:val="00676012"/>
    <w:rsid w:val="006770BF"/>
    <w:rsid w:val="006778AA"/>
    <w:rsid w:val="00681676"/>
    <w:rsid w:val="00682BEE"/>
    <w:rsid w:val="006848A4"/>
    <w:rsid w:val="00686653"/>
    <w:rsid w:val="00687014"/>
    <w:rsid w:val="00691A3F"/>
    <w:rsid w:val="00692CE9"/>
    <w:rsid w:val="006931C1"/>
    <w:rsid w:val="006957BC"/>
    <w:rsid w:val="006A144F"/>
    <w:rsid w:val="006A22DF"/>
    <w:rsid w:val="006A2C3E"/>
    <w:rsid w:val="006A2FBB"/>
    <w:rsid w:val="006A3F73"/>
    <w:rsid w:val="006A4BA9"/>
    <w:rsid w:val="006B0A11"/>
    <w:rsid w:val="006B345E"/>
    <w:rsid w:val="006B3B81"/>
    <w:rsid w:val="006B487E"/>
    <w:rsid w:val="006B5257"/>
    <w:rsid w:val="006B5BE9"/>
    <w:rsid w:val="006B705C"/>
    <w:rsid w:val="006B7C23"/>
    <w:rsid w:val="006C0483"/>
    <w:rsid w:val="006C4FC9"/>
    <w:rsid w:val="006C70B5"/>
    <w:rsid w:val="006C7B03"/>
    <w:rsid w:val="006D2BAB"/>
    <w:rsid w:val="006E2C54"/>
    <w:rsid w:val="006E5F50"/>
    <w:rsid w:val="006E6923"/>
    <w:rsid w:val="006F1B98"/>
    <w:rsid w:val="006F3369"/>
    <w:rsid w:val="006F3615"/>
    <w:rsid w:val="006F3926"/>
    <w:rsid w:val="006F5DEE"/>
    <w:rsid w:val="00700692"/>
    <w:rsid w:val="00705406"/>
    <w:rsid w:val="007101D7"/>
    <w:rsid w:val="00714042"/>
    <w:rsid w:val="007141D0"/>
    <w:rsid w:val="00721073"/>
    <w:rsid w:val="00721A98"/>
    <w:rsid w:val="00722554"/>
    <w:rsid w:val="00724DE7"/>
    <w:rsid w:val="00727644"/>
    <w:rsid w:val="00731BCC"/>
    <w:rsid w:val="007344AE"/>
    <w:rsid w:val="0073463C"/>
    <w:rsid w:val="007348D3"/>
    <w:rsid w:val="00735130"/>
    <w:rsid w:val="00737D65"/>
    <w:rsid w:val="00740014"/>
    <w:rsid w:val="00742D0C"/>
    <w:rsid w:val="007434A7"/>
    <w:rsid w:val="00744E4B"/>
    <w:rsid w:val="00746236"/>
    <w:rsid w:val="0075152D"/>
    <w:rsid w:val="0075198C"/>
    <w:rsid w:val="007548A7"/>
    <w:rsid w:val="00760BB2"/>
    <w:rsid w:val="0076143D"/>
    <w:rsid w:val="00761B90"/>
    <w:rsid w:val="00763817"/>
    <w:rsid w:val="00763FD7"/>
    <w:rsid w:val="0076628D"/>
    <w:rsid w:val="007664B2"/>
    <w:rsid w:val="00766D42"/>
    <w:rsid w:val="00772357"/>
    <w:rsid w:val="00772F0E"/>
    <w:rsid w:val="007732FC"/>
    <w:rsid w:val="00773BE3"/>
    <w:rsid w:val="00775006"/>
    <w:rsid w:val="007750D5"/>
    <w:rsid w:val="00775B42"/>
    <w:rsid w:val="00776945"/>
    <w:rsid w:val="0078003E"/>
    <w:rsid w:val="00781715"/>
    <w:rsid w:val="0078547F"/>
    <w:rsid w:val="00785A5A"/>
    <w:rsid w:val="00786E90"/>
    <w:rsid w:val="007928DB"/>
    <w:rsid w:val="007A0328"/>
    <w:rsid w:val="007A1C2F"/>
    <w:rsid w:val="007A24AC"/>
    <w:rsid w:val="007A2BE8"/>
    <w:rsid w:val="007A344A"/>
    <w:rsid w:val="007A4411"/>
    <w:rsid w:val="007A59C9"/>
    <w:rsid w:val="007A6C43"/>
    <w:rsid w:val="007B2F9B"/>
    <w:rsid w:val="007B4D7B"/>
    <w:rsid w:val="007B5B21"/>
    <w:rsid w:val="007B7211"/>
    <w:rsid w:val="007B7C41"/>
    <w:rsid w:val="007C0F8C"/>
    <w:rsid w:val="007C355A"/>
    <w:rsid w:val="007C4535"/>
    <w:rsid w:val="007C4E9A"/>
    <w:rsid w:val="007C6FDF"/>
    <w:rsid w:val="007C7D28"/>
    <w:rsid w:val="007D0467"/>
    <w:rsid w:val="007D0837"/>
    <w:rsid w:val="007D6BC3"/>
    <w:rsid w:val="007E4AAB"/>
    <w:rsid w:val="007E5FA4"/>
    <w:rsid w:val="007F4BA3"/>
    <w:rsid w:val="007F548F"/>
    <w:rsid w:val="007F677F"/>
    <w:rsid w:val="007F69C2"/>
    <w:rsid w:val="007F6B15"/>
    <w:rsid w:val="007F6F40"/>
    <w:rsid w:val="00800C56"/>
    <w:rsid w:val="00801EE3"/>
    <w:rsid w:val="00803ABE"/>
    <w:rsid w:val="00806977"/>
    <w:rsid w:val="00811BF0"/>
    <w:rsid w:val="00813076"/>
    <w:rsid w:val="00815047"/>
    <w:rsid w:val="00815B8A"/>
    <w:rsid w:val="008231CF"/>
    <w:rsid w:val="008242EF"/>
    <w:rsid w:val="00824E65"/>
    <w:rsid w:val="0082678B"/>
    <w:rsid w:val="0083413F"/>
    <w:rsid w:val="00840B03"/>
    <w:rsid w:val="00843612"/>
    <w:rsid w:val="0084505B"/>
    <w:rsid w:val="008471DD"/>
    <w:rsid w:val="008473A3"/>
    <w:rsid w:val="00847D21"/>
    <w:rsid w:val="00851541"/>
    <w:rsid w:val="0085532D"/>
    <w:rsid w:val="008553EA"/>
    <w:rsid w:val="00856E1B"/>
    <w:rsid w:val="008578D2"/>
    <w:rsid w:val="0086211A"/>
    <w:rsid w:val="0086253C"/>
    <w:rsid w:val="008635B6"/>
    <w:rsid w:val="008647A1"/>
    <w:rsid w:val="00867A05"/>
    <w:rsid w:val="008703DD"/>
    <w:rsid w:val="0087089E"/>
    <w:rsid w:val="00871804"/>
    <w:rsid w:val="00874253"/>
    <w:rsid w:val="0087669F"/>
    <w:rsid w:val="00876810"/>
    <w:rsid w:val="00876A3A"/>
    <w:rsid w:val="0088077F"/>
    <w:rsid w:val="00880C61"/>
    <w:rsid w:val="0088197F"/>
    <w:rsid w:val="00883FE7"/>
    <w:rsid w:val="00885D94"/>
    <w:rsid w:val="00890713"/>
    <w:rsid w:val="00892A2F"/>
    <w:rsid w:val="0089469C"/>
    <w:rsid w:val="008A1390"/>
    <w:rsid w:val="008A1983"/>
    <w:rsid w:val="008A3FA6"/>
    <w:rsid w:val="008B7E50"/>
    <w:rsid w:val="008C062F"/>
    <w:rsid w:val="008C2035"/>
    <w:rsid w:val="008C32EA"/>
    <w:rsid w:val="008C661C"/>
    <w:rsid w:val="008D03D6"/>
    <w:rsid w:val="008D1572"/>
    <w:rsid w:val="008D4626"/>
    <w:rsid w:val="008D59B4"/>
    <w:rsid w:val="008D7BBA"/>
    <w:rsid w:val="008E0CCA"/>
    <w:rsid w:val="008E39B1"/>
    <w:rsid w:val="008E549A"/>
    <w:rsid w:val="008E64F6"/>
    <w:rsid w:val="008E77E9"/>
    <w:rsid w:val="008E7E47"/>
    <w:rsid w:val="008F0C09"/>
    <w:rsid w:val="008F0E76"/>
    <w:rsid w:val="008F1BF3"/>
    <w:rsid w:val="00900C0E"/>
    <w:rsid w:val="00906FB9"/>
    <w:rsid w:val="00907F74"/>
    <w:rsid w:val="009122DB"/>
    <w:rsid w:val="00913560"/>
    <w:rsid w:val="0091542A"/>
    <w:rsid w:val="00920BC0"/>
    <w:rsid w:val="0092289C"/>
    <w:rsid w:val="00930916"/>
    <w:rsid w:val="00932D69"/>
    <w:rsid w:val="009336D2"/>
    <w:rsid w:val="00935EA4"/>
    <w:rsid w:val="00946104"/>
    <w:rsid w:val="00946C52"/>
    <w:rsid w:val="009511E0"/>
    <w:rsid w:val="0095125C"/>
    <w:rsid w:val="0095137F"/>
    <w:rsid w:val="0095238F"/>
    <w:rsid w:val="00954999"/>
    <w:rsid w:val="009559AB"/>
    <w:rsid w:val="00961302"/>
    <w:rsid w:val="00963456"/>
    <w:rsid w:val="00965C35"/>
    <w:rsid w:val="009678F2"/>
    <w:rsid w:val="009701BF"/>
    <w:rsid w:val="00975C1E"/>
    <w:rsid w:val="00980A6F"/>
    <w:rsid w:val="009838FA"/>
    <w:rsid w:val="00984C66"/>
    <w:rsid w:val="00990A31"/>
    <w:rsid w:val="0099168D"/>
    <w:rsid w:val="00991977"/>
    <w:rsid w:val="0099226E"/>
    <w:rsid w:val="0099750A"/>
    <w:rsid w:val="009A1D60"/>
    <w:rsid w:val="009A30E1"/>
    <w:rsid w:val="009A687C"/>
    <w:rsid w:val="009B1225"/>
    <w:rsid w:val="009B1974"/>
    <w:rsid w:val="009B318E"/>
    <w:rsid w:val="009B35D2"/>
    <w:rsid w:val="009B37F3"/>
    <w:rsid w:val="009B710E"/>
    <w:rsid w:val="009C132D"/>
    <w:rsid w:val="009C4108"/>
    <w:rsid w:val="009D0A23"/>
    <w:rsid w:val="009D381A"/>
    <w:rsid w:val="009D3D93"/>
    <w:rsid w:val="009D3E15"/>
    <w:rsid w:val="009D4434"/>
    <w:rsid w:val="009D56CE"/>
    <w:rsid w:val="009D5C3F"/>
    <w:rsid w:val="009D6AE1"/>
    <w:rsid w:val="009E05EF"/>
    <w:rsid w:val="009E22EB"/>
    <w:rsid w:val="009F07FE"/>
    <w:rsid w:val="009F258A"/>
    <w:rsid w:val="009F34D9"/>
    <w:rsid w:val="009F5773"/>
    <w:rsid w:val="009F7C4F"/>
    <w:rsid w:val="00A03065"/>
    <w:rsid w:val="00A0324E"/>
    <w:rsid w:val="00A03EE3"/>
    <w:rsid w:val="00A0475D"/>
    <w:rsid w:val="00A04AC0"/>
    <w:rsid w:val="00A06177"/>
    <w:rsid w:val="00A10FF0"/>
    <w:rsid w:val="00A110D9"/>
    <w:rsid w:val="00A12321"/>
    <w:rsid w:val="00A13D9A"/>
    <w:rsid w:val="00A2178B"/>
    <w:rsid w:val="00A21FAD"/>
    <w:rsid w:val="00A230EC"/>
    <w:rsid w:val="00A27253"/>
    <w:rsid w:val="00A357F6"/>
    <w:rsid w:val="00A427E6"/>
    <w:rsid w:val="00A42E1D"/>
    <w:rsid w:val="00A46575"/>
    <w:rsid w:val="00A51089"/>
    <w:rsid w:val="00A51FAE"/>
    <w:rsid w:val="00A635FC"/>
    <w:rsid w:val="00A64860"/>
    <w:rsid w:val="00A64BDF"/>
    <w:rsid w:val="00A7211F"/>
    <w:rsid w:val="00A73538"/>
    <w:rsid w:val="00A757E4"/>
    <w:rsid w:val="00A84B57"/>
    <w:rsid w:val="00A85FA3"/>
    <w:rsid w:val="00A92BE5"/>
    <w:rsid w:val="00A94CDC"/>
    <w:rsid w:val="00A94FDD"/>
    <w:rsid w:val="00A9736D"/>
    <w:rsid w:val="00AA13A0"/>
    <w:rsid w:val="00AA1F4E"/>
    <w:rsid w:val="00AA4022"/>
    <w:rsid w:val="00AA6273"/>
    <w:rsid w:val="00AB5166"/>
    <w:rsid w:val="00AB5B23"/>
    <w:rsid w:val="00AB74D6"/>
    <w:rsid w:val="00AC0B1A"/>
    <w:rsid w:val="00AC0B2C"/>
    <w:rsid w:val="00AC1103"/>
    <w:rsid w:val="00AD1981"/>
    <w:rsid w:val="00AE6787"/>
    <w:rsid w:val="00AE6A65"/>
    <w:rsid w:val="00AF0949"/>
    <w:rsid w:val="00B010D0"/>
    <w:rsid w:val="00B07FB6"/>
    <w:rsid w:val="00B10A10"/>
    <w:rsid w:val="00B10CCB"/>
    <w:rsid w:val="00B124A8"/>
    <w:rsid w:val="00B13236"/>
    <w:rsid w:val="00B13615"/>
    <w:rsid w:val="00B17856"/>
    <w:rsid w:val="00B23E5F"/>
    <w:rsid w:val="00B31C57"/>
    <w:rsid w:val="00B3231F"/>
    <w:rsid w:val="00B32937"/>
    <w:rsid w:val="00B37D86"/>
    <w:rsid w:val="00B40D26"/>
    <w:rsid w:val="00B43EDA"/>
    <w:rsid w:val="00B44391"/>
    <w:rsid w:val="00B4560A"/>
    <w:rsid w:val="00B46A9C"/>
    <w:rsid w:val="00B53D8A"/>
    <w:rsid w:val="00B5415E"/>
    <w:rsid w:val="00B61036"/>
    <w:rsid w:val="00B61A71"/>
    <w:rsid w:val="00B6255A"/>
    <w:rsid w:val="00B651F4"/>
    <w:rsid w:val="00B658E8"/>
    <w:rsid w:val="00B6624B"/>
    <w:rsid w:val="00B71F21"/>
    <w:rsid w:val="00B72137"/>
    <w:rsid w:val="00B822D8"/>
    <w:rsid w:val="00B92BC9"/>
    <w:rsid w:val="00B93834"/>
    <w:rsid w:val="00B94976"/>
    <w:rsid w:val="00B94FC3"/>
    <w:rsid w:val="00B969FF"/>
    <w:rsid w:val="00BA5660"/>
    <w:rsid w:val="00BB0394"/>
    <w:rsid w:val="00BB10ED"/>
    <w:rsid w:val="00BB191B"/>
    <w:rsid w:val="00BB270D"/>
    <w:rsid w:val="00BB7194"/>
    <w:rsid w:val="00BC293A"/>
    <w:rsid w:val="00BC33AC"/>
    <w:rsid w:val="00BC3F8B"/>
    <w:rsid w:val="00BC5102"/>
    <w:rsid w:val="00BC5D03"/>
    <w:rsid w:val="00BD3796"/>
    <w:rsid w:val="00BD3B0C"/>
    <w:rsid w:val="00BD574D"/>
    <w:rsid w:val="00BE1346"/>
    <w:rsid w:val="00BE13D9"/>
    <w:rsid w:val="00BE5965"/>
    <w:rsid w:val="00BE7D44"/>
    <w:rsid w:val="00BF2005"/>
    <w:rsid w:val="00BF2A51"/>
    <w:rsid w:val="00BF4511"/>
    <w:rsid w:val="00BF56AC"/>
    <w:rsid w:val="00BF6564"/>
    <w:rsid w:val="00BF6D72"/>
    <w:rsid w:val="00BF7214"/>
    <w:rsid w:val="00BF7A5E"/>
    <w:rsid w:val="00C02DE1"/>
    <w:rsid w:val="00C039A8"/>
    <w:rsid w:val="00C04BCF"/>
    <w:rsid w:val="00C06D8D"/>
    <w:rsid w:val="00C07160"/>
    <w:rsid w:val="00C072B5"/>
    <w:rsid w:val="00C074DB"/>
    <w:rsid w:val="00C10B35"/>
    <w:rsid w:val="00C12287"/>
    <w:rsid w:val="00C143E7"/>
    <w:rsid w:val="00C2140C"/>
    <w:rsid w:val="00C22EC8"/>
    <w:rsid w:val="00C238D2"/>
    <w:rsid w:val="00C30CDE"/>
    <w:rsid w:val="00C32E41"/>
    <w:rsid w:val="00C33C50"/>
    <w:rsid w:val="00C341F6"/>
    <w:rsid w:val="00C34F86"/>
    <w:rsid w:val="00C3686F"/>
    <w:rsid w:val="00C41203"/>
    <w:rsid w:val="00C41D00"/>
    <w:rsid w:val="00C4252E"/>
    <w:rsid w:val="00C42F44"/>
    <w:rsid w:val="00C45159"/>
    <w:rsid w:val="00C45A3E"/>
    <w:rsid w:val="00C517F5"/>
    <w:rsid w:val="00C528E8"/>
    <w:rsid w:val="00C62D31"/>
    <w:rsid w:val="00C63334"/>
    <w:rsid w:val="00C63784"/>
    <w:rsid w:val="00C64E2B"/>
    <w:rsid w:val="00C713FB"/>
    <w:rsid w:val="00C71513"/>
    <w:rsid w:val="00C71A19"/>
    <w:rsid w:val="00C7438F"/>
    <w:rsid w:val="00C755EF"/>
    <w:rsid w:val="00C765B5"/>
    <w:rsid w:val="00C802E7"/>
    <w:rsid w:val="00C822E3"/>
    <w:rsid w:val="00C83398"/>
    <w:rsid w:val="00C83EF9"/>
    <w:rsid w:val="00C843E5"/>
    <w:rsid w:val="00C8488D"/>
    <w:rsid w:val="00C86231"/>
    <w:rsid w:val="00C87C32"/>
    <w:rsid w:val="00C90837"/>
    <w:rsid w:val="00C91075"/>
    <w:rsid w:val="00C9183A"/>
    <w:rsid w:val="00C93087"/>
    <w:rsid w:val="00C93172"/>
    <w:rsid w:val="00C9535A"/>
    <w:rsid w:val="00C97D81"/>
    <w:rsid w:val="00CA38E7"/>
    <w:rsid w:val="00CA456A"/>
    <w:rsid w:val="00CA5781"/>
    <w:rsid w:val="00CA5B74"/>
    <w:rsid w:val="00CA6AA0"/>
    <w:rsid w:val="00CB002E"/>
    <w:rsid w:val="00CB210C"/>
    <w:rsid w:val="00CB40F2"/>
    <w:rsid w:val="00CB61F2"/>
    <w:rsid w:val="00CB693B"/>
    <w:rsid w:val="00CB7097"/>
    <w:rsid w:val="00CC0CE6"/>
    <w:rsid w:val="00CC1CE2"/>
    <w:rsid w:val="00CC4011"/>
    <w:rsid w:val="00CC589D"/>
    <w:rsid w:val="00CC79BD"/>
    <w:rsid w:val="00CD4199"/>
    <w:rsid w:val="00CD5D63"/>
    <w:rsid w:val="00CD798F"/>
    <w:rsid w:val="00CE029C"/>
    <w:rsid w:val="00CF550C"/>
    <w:rsid w:val="00CF5D79"/>
    <w:rsid w:val="00D04CD8"/>
    <w:rsid w:val="00D05386"/>
    <w:rsid w:val="00D1052F"/>
    <w:rsid w:val="00D120D4"/>
    <w:rsid w:val="00D13620"/>
    <w:rsid w:val="00D13737"/>
    <w:rsid w:val="00D21AD8"/>
    <w:rsid w:val="00D23A73"/>
    <w:rsid w:val="00D27E8E"/>
    <w:rsid w:val="00D30DC9"/>
    <w:rsid w:val="00D31BB8"/>
    <w:rsid w:val="00D31E84"/>
    <w:rsid w:val="00D35E30"/>
    <w:rsid w:val="00D364DD"/>
    <w:rsid w:val="00D40518"/>
    <w:rsid w:val="00D4346F"/>
    <w:rsid w:val="00D4525A"/>
    <w:rsid w:val="00D5072B"/>
    <w:rsid w:val="00D50926"/>
    <w:rsid w:val="00D5399D"/>
    <w:rsid w:val="00D55269"/>
    <w:rsid w:val="00D63AAD"/>
    <w:rsid w:val="00D65A21"/>
    <w:rsid w:val="00D72CA0"/>
    <w:rsid w:val="00D73B7E"/>
    <w:rsid w:val="00D73E27"/>
    <w:rsid w:val="00D7538F"/>
    <w:rsid w:val="00D76383"/>
    <w:rsid w:val="00D81E1B"/>
    <w:rsid w:val="00D84C59"/>
    <w:rsid w:val="00D901C6"/>
    <w:rsid w:val="00D94AC0"/>
    <w:rsid w:val="00D95FC8"/>
    <w:rsid w:val="00DA11B5"/>
    <w:rsid w:val="00DA2049"/>
    <w:rsid w:val="00DA5441"/>
    <w:rsid w:val="00DA7320"/>
    <w:rsid w:val="00DA77D6"/>
    <w:rsid w:val="00DB0868"/>
    <w:rsid w:val="00DB41E2"/>
    <w:rsid w:val="00DC62D5"/>
    <w:rsid w:val="00DD4D0F"/>
    <w:rsid w:val="00DD7ABD"/>
    <w:rsid w:val="00DE11D6"/>
    <w:rsid w:val="00DE461E"/>
    <w:rsid w:val="00DE5DBC"/>
    <w:rsid w:val="00DE7F7B"/>
    <w:rsid w:val="00DF7AE3"/>
    <w:rsid w:val="00E005C6"/>
    <w:rsid w:val="00E00C86"/>
    <w:rsid w:val="00E029B8"/>
    <w:rsid w:val="00E03B67"/>
    <w:rsid w:val="00E05F7A"/>
    <w:rsid w:val="00E07978"/>
    <w:rsid w:val="00E10319"/>
    <w:rsid w:val="00E1196C"/>
    <w:rsid w:val="00E12596"/>
    <w:rsid w:val="00E1604D"/>
    <w:rsid w:val="00E165E3"/>
    <w:rsid w:val="00E203B3"/>
    <w:rsid w:val="00E20CFF"/>
    <w:rsid w:val="00E21142"/>
    <w:rsid w:val="00E22020"/>
    <w:rsid w:val="00E22BAE"/>
    <w:rsid w:val="00E23E47"/>
    <w:rsid w:val="00E26427"/>
    <w:rsid w:val="00E266A4"/>
    <w:rsid w:val="00E34189"/>
    <w:rsid w:val="00E34255"/>
    <w:rsid w:val="00E34A71"/>
    <w:rsid w:val="00E43487"/>
    <w:rsid w:val="00E43675"/>
    <w:rsid w:val="00E446F2"/>
    <w:rsid w:val="00E44E49"/>
    <w:rsid w:val="00E45E64"/>
    <w:rsid w:val="00E50944"/>
    <w:rsid w:val="00E5205A"/>
    <w:rsid w:val="00E572FA"/>
    <w:rsid w:val="00E60BD7"/>
    <w:rsid w:val="00E6465E"/>
    <w:rsid w:val="00E67D34"/>
    <w:rsid w:val="00E73413"/>
    <w:rsid w:val="00E734EB"/>
    <w:rsid w:val="00E74F68"/>
    <w:rsid w:val="00E82CF9"/>
    <w:rsid w:val="00E8422D"/>
    <w:rsid w:val="00E85B49"/>
    <w:rsid w:val="00E86FE0"/>
    <w:rsid w:val="00E8765F"/>
    <w:rsid w:val="00E905A3"/>
    <w:rsid w:val="00E909A5"/>
    <w:rsid w:val="00E925F9"/>
    <w:rsid w:val="00E928A5"/>
    <w:rsid w:val="00E95795"/>
    <w:rsid w:val="00EA0CE5"/>
    <w:rsid w:val="00EA1EEC"/>
    <w:rsid w:val="00EA1FCF"/>
    <w:rsid w:val="00EA26BE"/>
    <w:rsid w:val="00EA2EF2"/>
    <w:rsid w:val="00EA6910"/>
    <w:rsid w:val="00EB2FC5"/>
    <w:rsid w:val="00EB4327"/>
    <w:rsid w:val="00EC3EC1"/>
    <w:rsid w:val="00EC46DA"/>
    <w:rsid w:val="00ED0DF5"/>
    <w:rsid w:val="00ED213E"/>
    <w:rsid w:val="00ED3098"/>
    <w:rsid w:val="00ED3BF7"/>
    <w:rsid w:val="00ED3EC5"/>
    <w:rsid w:val="00ED5270"/>
    <w:rsid w:val="00ED5496"/>
    <w:rsid w:val="00EE4B3D"/>
    <w:rsid w:val="00EE6891"/>
    <w:rsid w:val="00EE7748"/>
    <w:rsid w:val="00EF500F"/>
    <w:rsid w:val="00EF6722"/>
    <w:rsid w:val="00EF7318"/>
    <w:rsid w:val="00F03E31"/>
    <w:rsid w:val="00F048DE"/>
    <w:rsid w:val="00F068CC"/>
    <w:rsid w:val="00F06EF9"/>
    <w:rsid w:val="00F073BF"/>
    <w:rsid w:val="00F0762A"/>
    <w:rsid w:val="00F07A09"/>
    <w:rsid w:val="00F12671"/>
    <w:rsid w:val="00F14711"/>
    <w:rsid w:val="00F15DBE"/>
    <w:rsid w:val="00F1699F"/>
    <w:rsid w:val="00F23291"/>
    <w:rsid w:val="00F25039"/>
    <w:rsid w:val="00F269F6"/>
    <w:rsid w:val="00F26DAC"/>
    <w:rsid w:val="00F3117E"/>
    <w:rsid w:val="00F33177"/>
    <w:rsid w:val="00F34B26"/>
    <w:rsid w:val="00F35ECF"/>
    <w:rsid w:val="00F366FC"/>
    <w:rsid w:val="00F403B5"/>
    <w:rsid w:val="00F40A21"/>
    <w:rsid w:val="00F41DA7"/>
    <w:rsid w:val="00F43024"/>
    <w:rsid w:val="00F43F8E"/>
    <w:rsid w:val="00F44F96"/>
    <w:rsid w:val="00F50D83"/>
    <w:rsid w:val="00F51A64"/>
    <w:rsid w:val="00F542BC"/>
    <w:rsid w:val="00F54A46"/>
    <w:rsid w:val="00F562AF"/>
    <w:rsid w:val="00F62A28"/>
    <w:rsid w:val="00F64D17"/>
    <w:rsid w:val="00F7389A"/>
    <w:rsid w:val="00F810E2"/>
    <w:rsid w:val="00F8267C"/>
    <w:rsid w:val="00F912DA"/>
    <w:rsid w:val="00F94F44"/>
    <w:rsid w:val="00F96AE0"/>
    <w:rsid w:val="00FA04F2"/>
    <w:rsid w:val="00FA1583"/>
    <w:rsid w:val="00FA2919"/>
    <w:rsid w:val="00FA2970"/>
    <w:rsid w:val="00FA7849"/>
    <w:rsid w:val="00FB1F42"/>
    <w:rsid w:val="00FB35E7"/>
    <w:rsid w:val="00FB35F7"/>
    <w:rsid w:val="00FB36A0"/>
    <w:rsid w:val="00FB36AC"/>
    <w:rsid w:val="00FB4AE1"/>
    <w:rsid w:val="00FB53D2"/>
    <w:rsid w:val="00FB5A33"/>
    <w:rsid w:val="00FB728B"/>
    <w:rsid w:val="00FC5796"/>
    <w:rsid w:val="00FC730E"/>
    <w:rsid w:val="00FD0853"/>
    <w:rsid w:val="00FD15D7"/>
    <w:rsid w:val="00FD3564"/>
    <w:rsid w:val="00FD78E8"/>
    <w:rsid w:val="00FE05D3"/>
    <w:rsid w:val="00FE5B62"/>
    <w:rsid w:val="00FE5B84"/>
    <w:rsid w:val="00FE7654"/>
    <w:rsid w:val="00FF2790"/>
    <w:rsid w:val="00FF2E81"/>
    <w:rsid w:val="00FF3BD6"/>
    <w:rsid w:val="00FF5AF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2"/>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0D7440"/>
    <w:pPr>
      <w:spacing w:after="240"/>
      <w:ind w:left="567"/>
      <w:jc w:val="both"/>
    </w:pPr>
    <w:rPr>
      <w:rFonts w:ascii="Times New Roman" w:hAnsi="Times New Roman"/>
      <w:color w:val="000000" w:themeColor="text1"/>
      <w:lang w:val="en-GB"/>
    </w:rPr>
  </w:style>
  <w:style w:type="paragraph" w:styleId="Heading1">
    <w:name w:val="heading 1"/>
    <w:basedOn w:val="Normal"/>
    <w:next w:val="Normal"/>
    <w:link w:val="Heading1Char"/>
    <w:uiPriority w:val="9"/>
    <w:qFormat/>
    <w:rsid w:val="00AB5166"/>
    <w:pPr>
      <w:numPr>
        <w:numId w:val="1"/>
      </w:numPr>
      <w:spacing w:before="360" w:after="180"/>
      <w:ind w:left="567" w:hanging="567"/>
      <w:outlineLvl w:val="0"/>
    </w:pPr>
    <w:rPr>
      <w:rFonts w:asciiTheme="majorHAnsi" w:hAnsiTheme="majorHAnsi"/>
      <w:b/>
      <w:caps/>
      <w:color w:val="418782"/>
      <w:spacing w:val="14"/>
      <w:sz w:val="26"/>
      <w:szCs w:val="26"/>
    </w:rPr>
  </w:style>
  <w:style w:type="paragraph" w:styleId="Heading2">
    <w:name w:val="heading 2"/>
    <w:basedOn w:val="Normal"/>
    <w:next w:val="Normal"/>
    <w:link w:val="Heading2Char"/>
    <w:uiPriority w:val="9"/>
    <w:unhideWhenUsed/>
    <w:qFormat/>
    <w:rsid w:val="003949DC"/>
    <w:pPr>
      <w:numPr>
        <w:ilvl w:val="1"/>
        <w:numId w:val="1"/>
      </w:numPr>
      <w:spacing w:before="400"/>
      <w:ind w:left="1247" w:hanging="680"/>
      <w:outlineLvl w:val="1"/>
    </w:pPr>
    <w:rPr>
      <w:rFonts w:asciiTheme="majorHAnsi" w:eastAsiaTheme="majorEastAsia" w:hAnsiTheme="majorHAnsi" w:cstheme="majorBidi"/>
      <w:b/>
      <w:color w:val="418782"/>
      <w:sz w:val="24"/>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66"/>
    <w:rPr>
      <w:rFonts w:asciiTheme="majorHAnsi" w:hAnsiTheme="majorHAnsi"/>
      <w:b/>
      <w:caps/>
      <w:color w:val="418782"/>
      <w:spacing w:val="14"/>
      <w:sz w:val="26"/>
      <w:szCs w:val="26"/>
      <w:lang w:val="en-GB"/>
    </w:rPr>
  </w:style>
  <w:style w:type="character" w:customStyle="1" w:styleId="Heading2Char">
    <w:name w:val="Heading 2 Char"/>
    <w:basedOn w:val="DefaultParagraphFont"/>
    <w:link w:val="Heading2"/>
    <w:uiPriority w:val="9"/>
    <w:rsid w:val="003949DC"/>
    <w:rPr>
      <w:rFonts w:asciiTheme="majorHAnsi" w:eastAsiaTheme="majorEastAsia" w:hAnsiTheme="majorHAnsi" w:cstheme="majorBidi"/>
      <w:b/>
      <w:color w:val="418782"/>
      <w:sz w:val="24"/>
      <w:szCs w:val="26"/>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text1"/>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0000" w:themeColor="text1"/>
      <w:spacing w:val="6"/>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lang w:val="en-GB"/>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nhideWhenUsed/>
    <w:qFormat/>
    <w:rsid w:val="00856E1B"/>
    <w:pPr>
      <w:numPr>
        <w:ilvl w:val="1"/>
      </w:numPr>
      <w:spacing w:after="0" w:line="240" w:lineRule="auto"/>
      <w:ind w:left="567"/>
      <w:contextualSpacing/>
      <w:jc w:val="left"/>
    </w:pPr>
    <w:rPr>
      <w:rFonts w:eastAsiaTheme="minorEastAsia"/>
      <w:i/>
      <w:spacing w:val="6"/>
    </w:rPr>
  </w:style>
  <w:style w:type="paragraph" w:styleId="Date">
    <w:name w:val="Date"/>
    <w:basedOn w:val="Normal"/>
    <w:next w:val="Title"/>
    <w:link w:val="DateChar"/>
    <w:uiPriority w:val="2"/>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rsid w:val="00856E1B"/>
    <w:rPr>
      <w:rFonts w:ascii="Times New Roman" w:eastAsiaTheme="minorEastAsia" w:hAnsi="Times New Roman"/>
      <w:i/>
      <w:color w:val="000000" w:themeColor="text1"/>
      <w:spacing w:val="6"/>
      <w:lang w:val="en-GB"/>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1">
    <w:name w:val="Unresolved Mention1"/>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705406"/>
    <w:pPr>
      <w:tabs>
        <w:tab w:val="left" w:pos="567"/>
        <w:tab w:val="right" w:leader="dot" w:pos="8222"/>
      </w:tabs>
      <w:spacing w:before="240" w:after="60"/>
      <w:ind w:hanging="567"/>
    </w:pPr>
    <w:rPr>
      <w:bCs/>
      <w:caps/>
      <w:szCs w:val="20"/>
    </w:rPr>
  </w:style>
  <w:style w:type="paragraph" w:styleId="TOC3">
    <w:name w:val="toc 3"/>
    <w:basedOn w:val="Normal"/>
    <w:next w:val="Normal"/>
    <w:autoRedefine/>
    <w:uiPriority w:val="39"/>
    <w:unhideWhenUsed/>
    <w:rsid w:val="00932D69"/>
    <w:pPr>
      <w:spacing w:after="0"/>
      <w:ind w:left="440"/>
    </w:pPr>
    <w:rPr>
      <w:i/>
      <w:iCs/>
      <w:sz w:val="20"/>
      <w:szCs w:val="20"/>
    </w:rPr>
  </w:style>
  <w:style w:type="paragraph" w:styleId="TOC2">
    <w:name w:val="toc 2"/>
    <w:basedOn w:val="Normal"/>
    <w:next w:val="Normal"/>
    <w:autoRedefine/>
    <w:uiPriority w:val="39"/>
    <w:unhideWhenUsed/>
    <w:rsid w:val="003F7503"/>
    <w:pPr>
      <w:tabs>
        <w:tab w:val="left" w:pos="1134"/>
        <w:tab w:val="right" w:leader="dot" w:pos="8222"/>
      </w:tabs>
      <w:spacing w:before="120" w:after="0" w:line="240" w:lineRule="auto"/>
    </w:pPr>
    <w:rPr>
      <w:szCs w:val="20"/>
    </w:rPr>
  </w:style>
  <w:style w:type="paragraph" w:styleId="TOC4">
    <w:name w:val="toc 4"/>
    <w:basedOn w:val="Normal"/>
    <w:next w:val="Normal"/>
    <w:autoRedefine/>
    <w:uiPriority w:val="39"/>
    <w:semiHidden/>
    <w:unhideWhenUsed/>
    <w:rsid w:val="00932D69"/>
    <w:pPr>
      <w:spacing w:after="0"/>
      <w:ind w:left="660"/>
    </w:pPr>
    <w:rPr>
      <w:sz w:val="18"/>
      <w:szCs w:val="18"/>
    </w:rPr>
  </w:style>
  <w:style w:type="paragraph" w:styleId="TOC5">
    <w:name w:val="toc 5"/>
    <w:basedOn w:val="Normal"/>
    <w:next w:val="Normal"/>
    <w:autoRedefine/>
    <w:uiPriority w:val="39"/>
    <w:semiHidden/>
    <w:unhideWhenUsed/>
    <w:rsid w:val="00932D69"/>
    <w:pPr>
      <w:spacing w:after="0"/>
      <w:ind w:left="880"/>
    </w:pPr>
    <w:rPr>
      <w:sz w:val="18"/>
      <w:szCs w:val="18"/>
    </w:rPr>
  </w:style>
  <w:style w:type="paragraph" w:styleId="TOC6">
    <w:name w:val="toc 6"/>
    <w:basedOn w:val="Normal"/>
    <w:next w:val="Normal"/>
    <w:autoRedefine/>
    <w:uiPriority w:val="39"/>
    <w:semiHidden/>
    <w:unhideWhenUsed/>
    <w:rsid w:val="00932D69"/>
    <w:pPr>
      <w:spacing w:after="0"/>
      <w:ind w:left="1100"/>
    </w:pPr>
    <w:rPr>
      <w:sz w:val="18"/>
      <w:szCs w:val="18"/>
    </w:rPr>
  </w:style>
  <w:style w:type="paragraph" w:styleId="TOC7">
    <w:name w:val="toc 7"/>
    <w:basedOn w:val="Normal"/>
    <w:next w:val="Normal"/>
    <w:autoRedefine/>
    <w:uiPriority w:val="39"/>
    <w:semiHidden/>
    <w:unhideWhenUsed/>
    <w:rsid w:val="00932D69"/>
    <w:pPr>
      <w:spacing w:after="0"/>
      <w:ind w:left="1320"/>
    </w:pPr>
    <w:rPr>
      <w:sz w:val="18"/>
      <w:szCs w:val="18"/>
    </w:rPr>
  </w:style>
  <w:style w:type="paragraph" w:styleId="TOC8">
    <w:name w:val="toc 8"/>
    <w:basedOn w:val="Normal"/>
    <w:next w:val="Normal"/>
    <w:autoRedefine/>
    <w:uiPriority w:val="39"/>
    <w:semiHidden/>
    <w:unhideWhenUsed/>
    <w:rsid w:val="00932D69"/>
    <w:pPr>
      <w:spacing w:after="0"/>
      <w:ind w:left="1540"/>
    </w:pPr>
    <w:rPr>
      <w:sz w:val="18"/>
      <w:szCs w:val="18"/>
    </w:rPr>
  </w:style>
  <w:style w:type="paragraph" w:styleId="TOC9">
    <w:name w:val="toc 9"/>
    <w:basedOn w:val="Normal"/>
    <w:next w:val="Normal"/>
    <w:autoRedefine/>
    <w:uiPriority w:val="39"/>
    <w:semiHidden/>
    <w:unhideWhenUsed/>
    <w:rsid w:val="00932D69"/>
    <w:pPr>
      <w:spacing w:after="0"/>
      <w:ind w:left="1760"/>
    </w:pPr>
    <w:rPr>
      <w:sz w:val="18"/>
      <w:szCs w:val="18"/>
    </w:rPr>
  </w:style>
  <w:style w:type="paragraph" w:styleId="BalloonText">
    <w:name w:val="Balloon Text"/>
    <w:basedOn w:val="Normal"/>
    <w:link w:val="BalloonTextChar"/>
    <w:uiPriority w:val="99"/>
    <w:semiHidden/>
    <w:unhideWhenUsed/>
    <w:rsid w:val="00C8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Revision">
    <w:name w:val="Revision"/>
    <w:hidden/>
    <w:uiPriority w:val="99"/>
    <w:semiHidden/>
    <w:rsid w:val="0087669F"/>
    <w:pPr>
      <w:spacing w:after="0" w:line="240" w:lineRule="auto"/>
      <w:ind w:left="0"/>
    </w:pPr>
    <w:rPr>
      <w:color w:val="000000" w:themeColor="text1"/>
      <w:sz w:val="24"/>
      <w:lang w:val="en-GB"/>
    </w:rPr>
  </w:style>
  <w:style w:type="character" w:styleId="CommentReference">
    <w:name w:val="annotation reference"/>
    <w:basedOn w:val="DefaultParagraphFont"/>
    <w:uiPriority w:val="99"/>
    <w:semiHidden/>
    <w:unhideWhenUsed/>
    <w:rsid w:val="00B61A71"/>
    <w:rPr>
      <w:sz w:val="16"/>
      <w:szCs w:val="16"/>
    </w:rPr>
  </w:style>
  <w:style w:type="paragraph" w:styleId="CommentText">
    <w:name w:val="annotation text"/>
    <w:basedOn w:val="Normal"/>
    <w:link w:val="CommentTextChar"/>
    <w:uiPriority w:val="99"/>
    <w:semiHidden/>
    <w:unhideWhenUsed/>
    <w:rsid w:val="00B61A71"/>
    <w:pPr>
      <w:spacing w:line="240" w:lineRule="auto"/>
    </w:pPr>
    <w:rPr>
      <w:sz w:val="20"/>
      <w:szCs w:val="20"/>
    </w:rPr>
  </w:style>
  <w:style w:type="character" w:customStyle="1" w:styleId="CommentTextChar">
    <w:name w:val="Comment Text Char"/>
    <w:basedOn w:val="DefaultParagraphFont"/>
    <w:link w:val="CommentText"/>
    <w:uiPriority w:val="99"/>
    <w:semiHidden/>
    <w:rsid w:val="00B61A71"/>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B61A71"/>
    <w:rPr>
      <w:b/>
      <w:bCs/>
    </w:rPr>
  </w:style>
  <w:style w:type="character" w:customStyle="1" w:styleId="CommentSubjectChar">
    <w:name w:val="Comment Subject Char"/>
    <w:basedOn w:val="CommentTextChar"/>
    <w:link w:val="CommentSubject"/>
    <w:uiPriority w:val="99"/>
    <w:semiHidden/>
    <w:rsid w:val="00B61A71"/>
    <w:rPr>
      <w:b/>
      <w:bCs/>
      <w:color w:val="000000" w:themeColor="text1"/>
      <w:sz w:val="20"/>
      <w:szCs w:val="20"/>
      <w:lang w:val="en-GB"/>
    </w:rPr>
  </w:style>
  <w:style w:type="paragraph" w:customStyle="1" w:styleId="NormalSingle">
    <w:name w:val="Normal_Single"/>
    <w:basedOn w:val="Normal"/>
    <w:link w:val="NormalSingleChar"/>
    <w:qFormat/>
    <w:rsid w:val="00C9535A"/>
    <w:pPr>
      <w:spacing w:after="0" w:line="240" w:lineRule="auto"/>
    </w:pPr>
    <w:rPr>
      <w:sz w:val="16"/>
    </w:rPr>
  </w:style>
  <w:style w:type="character" w:customStyle="1" w:styleId="NormalSingleChar">
    <w:name w:val="Normal_Single Char"/>
    <w:basedOn w:val="DefaultParagraphFont"/>
    <w:link w:val="NormalSingle"/>
    <w:rsid w:val="00C9535A"/>
    <w:rPr>
      <w:rFonts w:ascii="Times New Roman" w:hAnsi="Times New Roman"/>
      <w:color w:val="000000" w:themeColor="text1"/>
      <w:sz w:val="16"/>
      <w:lang w:val="en-GB"/>
    </w:rPr>
  </w:style>
  <w:style w:type="paragraph" w:styleId="ListBullet">
    <w:name w:val="List Bullet"/>
    <w:basedOn w:val="Normal"/>
    <w:uiPriority w:val="99"/>
    <w:unhideWhenUsed/>
    <w:rsid w:val="00116A6D"/>
    <w:pPr>
      <w:numPr>
        <w:numId w:val="9"/>
      </w:numPr>
      <w:spacing w:after="120" w:line="360" w:lineRule="auto"/>
      <w:jc w:val="left"/>
    </w:pPr>
  </w:style>
  <w:style w:type="paragraph" w:styleId="BodyText">
    <w:name w:val="Body Text"/>
    <w:basedOn w:val="Normal"/>
    <w:link w:val="BodyTextChar"/>
    <w:semiHidden/>
    <w:rsid w:val="00907F74"/>
    <w:pPr>
      <w:spacing w:after="0" w:line="240" w:lineRule="auto"/>
      <w:ind w:left="0"/>
    </w:pPr>
    <w:rPr>
      <w:rFonts w:ascii="Arial" w:eastAsia="Times New Roman" w:hAnsi="Arial" w:cs="Times New Roman"/>
      <w:color w:val="auto"/>
      <w:sz w:val="20"/>
      <w:szCs w:val="20"/>
      <w:lang w:eastAsia="zh-CN"/>
    </w:rPr>
  </w:style>
  <w:style w:type="character" w:customStyle="1" w:styleId="BodyTextChar">
    <w:name w:val="Body Text Char"/>
    <w:basedOn w:val="DefaultParagraphFont"/>
    <w:link w:val="BodyText"/>
    <w:semiHidden/>
    <w:rsid w:val="00907F74"/>
    <w:rPr>
      <w:rFonts w:ascii="Arial" w:eastAsia="Times New Roman" w:hAnsi="Arial" w:cs="Times New Roman"/>
      <w:color w:val="auto"/>
      <w:sz w:val="20"/>
      <w:szCs w:val="20"/>
      <w:lang w:val="en-GB" w:eastAsia="zh-CN"/>
    </w:rPr>
  </w:style>
  <w:style w:type="paragraph" w:customStyle="1" w:styleId="Calibri12">
    <w:name w:val="Calibri_12"/>
    <w:basedOn w:val="NormalSingle"/>
    <w:link w:val="Calibri12Char"/>
    <w:qFormat/>
    <w:rsid w:val="0059606C"/>
    <w:rPr>
      <w:rFonts w:ascii="Calibri" w:hAnsi="Calibri"/>
      <w:sz w:val="24"/>
    </w:rPr>
  </w:style>
  <w:style w:type="character" w:customStyle="1" w:styleId="Calibri12Char">
    <w:name w:val="Calibri_12 Char"/>
    <w:basedOn w:val="NormalSingleChar"/>
    <w:link w:val="Calibri12"/>
    <w:rsid w:val="0059606C"/>
    <w:rPr>
      <w:rFonts w:ascii="Calibri" w:hAnsi="Calibri"/>
      <w:color w:val="000000" w:themeColor="text1"/>
      <w:sz w:val="24"/>
      <w:lang w:val="en-GB"/>
    </w:rPr>
  </w:style>
  <w:style w:type="character" w:styleId="FollowedHyperlink">
    <w:name w:val="FollowedHyperlink"/>
    <w:basedOn w:val="DefaultParagraphFont"/>
    <w:uiPriority w:val="99"/>
    <w:semiHidden/>
    <w:unhideWhenUsed/>
    <w:rsid w:val="002B1629"/>
    <w:rPr>
      <w:color w:val="2B8073" w:themeColor="followedHyperlink"/>
      <w:u w:val="single"/>
    </w:rPr>
  </w:style>
  <w:style w:type="table" w:styleId="TableGrid">
    <w:name w:val="Table Grid"/>
    <w:basedOn w:val="TableNormal"/>
    <w:uiPriority w:val="39"/>
    <w:unhideWhenUsed/>
    <w:rsid w:val="00B66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next w:val="Normal"/>
    <w:link w:val="FootnoteTextChar"/>
    <w:uiPriority w:val="99"/>
    <w:unhideWhenUsed/>
    <w:rsid w:val="00876810"/>
    <w:pPr>
      <w:spacing w:after="0" w:line="240" w:lineRule="auto"/>
    </w:pPr>
    <w:rPr>
      <w:sz w:val="20"/>
      <w:szCs w:val="20"/>
    </w:rPr>
  </w:style>
  <w:style w:type="character" w:customStyle="1" w:styleId="FootnoteTextChar">
    <w:name w:val="Footnote Text Char"/>
    <w:basedOn w:val="DefaultParagraphFont"/>
    <w:link w:val="FootnoteText"/>
    <w:uiPriority w:val="99"/>
    <w:rsid w:val="00876810"/>
    <w:rPr>
      <w:rFonts w:ascii="Times New Roman" w:hAnsi="Times New Roman"/>
      <w:color w:val="000000" w:themeColor="text1"/>
      <w:sz w:val="20"/>
      <w:szCs w:val="20"/>
      <w:lang w:val="en-GB"/>
    </w:rPr>
  </w:style>
  <w:style w:type="character" w:styleId="FootnoteReference">
    <w:name w:val="footnote reference"/>
    <w:basedOn w:val="DefaultParagraphFont"/>
    <w:uiPriority w:val="99"/>
    <w:semiHidden/>
    <w:unhideWhenUsed/>
    <w:rsid w:val="008768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2"/>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0D7440"/>
    <w:pPr>
      <w:spacing w:after="240"/>
      <w:ind w:left="567"/>
      <w:jc w:val="both"/>
    </w:pPr>
    <w:rPr>
      <w:rFonts w:ascii="Times New Roman" w:hAnsi="Times New Roman"/>
      <w:color w:val="000000" w:themeColor="text1"/>
      <w:lang w:val="en-GB"/>
    </w:rPr>
  </w:style>
  <w:style w:type="paragraph" w:styleId="Heading1">
    <w:name w:val="heading 1"/>
    <w:basedOn w:val="Normal"/>
    <w:next w:val="Normal"/>
    <w:link w:val="Heading1Char"/>
    <w:uiPriority w:val="9"/>
    <w:qFormat/>
    <w:rsid w:val="00AB5166"/>
    <w:pPr>
      <w:numPr>
        <w:numId w:val="1"/>
      </w:numPr>
      <w:spacing w:before="360" w:after="180"/>
      <w:ind w:left="567" w:hanging="567"/>
      <w:outlineLvl w:val="0"/>
    </w:pPr>
    <w:rPr>
      <w:rFonts w:asciiTheme="majorHAnsi" w:hAnsiTheme="majorHAnsi"/>
      <w:b/>
      <w:caps/>
      <w:color w:val="418782"/>
      <w:spacing w:val="14"/>
      <w:sz w:val="26"/>
      <w:szCs w:val="26"/>
    </w:rPr>
  </w:style>
  <w:style w:type="paragraph" w:styleId="Heading2">
    <w:name w:val="heading 2"/>
    <w:basedOn w:val="Normal"/>
    <w:next w:val="Normal"/>
    <w:link w:val="Heading2Char"/>
    <w:uiPriority w:val="9"/>
    <w:unhideWhenUsed/>
    <w:qFormat/>
    <w:rsid w:val="003949DC"/>
    <w:pPr>
      <w:numPr>
        <w:ilvl w:val="1"/>
        <w:numId w:val="1"/>
      </w:numPr>
      <w:spacing w:before="400"/>
      <w:ind w:left="1247" w:hanging="680"/>
      <w:outlineLvl w:val="1"/>
    </w:pPr>
    <w:rPr>
      <w:rFonts w:asciiTheme="majorHAnsi" w:eastAsiaTheme="majorEastAsia" w:hAnsiTheme="majorHAnsi" w:cstheme="majorBidi"/>
      <w:b/>
      <w:color w:val="418782"/>
      <w:sz w:val="24"/>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166"/>
    <w:rPr>
      <w:rFonts w:asciiTheme="majorHAnsi" w:hAnsiTheme="majorHAnsi"/>
      <w:b/>
      <w:caps/>
      <w:color w:val="418782"/>
      <w:spacing w:val="14"/>
      <w:sz w:val="26"/>
      <w:szCs w:val="26"/>
      <w:lang w:val="en-GB"/>
    </w:rPr>
  </w:style>
  <w:style w:type="character" w:customStyle="1" w:styleId="Heading2Char">
    <w:name w:val="Heading 2 Char"/>
    <w:basedOn w:val="DefaultParagraphFont"/>
    <w:link w:val="Heading2"/>
    <w:uiPriority w:val="9"/>
    <w:rsid w:val="003949DC"/>
    <w:rPr>
      <w:rFonts w:asciiTheme="majorHAnsi" w:eastAsiaTheme="majorEastAsia" w:hAnsiTheme="majorHAnsi" w:cstheme="majorBidi"/>
      <w:b/>
      <w:color w:val="418782"/>
      <w:sz w:val="24"/>
      <w:szCs w:val="26"/>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00000" w:themeColor="text1"/>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0000" w:themeColor="text1"/>
      <w:spacing w:val="6"/>
      <w:lang w:val="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lang w:val="en-GB"/>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lang w:val="en-GB"/>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lang w:val="en-GB"/>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lang w:val="en-GB"/>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lang w:val="en-GB"/>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nhideWhenUsed/>
    <w:qFormat/>
    <w:rsid w:val="00856E1B"/>
    <w:pPr>
      <w:numPr>
        <w:ilvl w:val="1"/>
      </w:numPr>
      <w:spacing w:after="0" w:line="240" w:lineRule="auto"/>
      <w:ind w:left="567"/>
      <w:contextualSpacing/>
      <w:jc w:val="left"/>
    </w:pPr>
    <w:rPr>
      <w:rFonts w:eastAsiaTheme="minorEastAsia"/>
      <w:i/>
      <w:spacing w:val="6"/>
    </w:rPr>
  </w:style>
  <w:style w:type="paragraph" w:styleId="Date">
    <w:name w:val="Date"/>
    <w:basedOn w:val="Normal"/>
    <w:next w:val="Title"/>
    <w:link w:val="DateChar"/>
    <w:uiPriority w:val="2"/>
    <w:rsid w:val="00081B63"/>
    <w:pPr>
      <w:spacing w:after="360"/>
      <w:ind w:left="0"/>
    </w:pPr>
    <w:rPr>
      <w:sz w:val="28"/>
    </w:rPr>
  </w:style>
  <w:style w:type="character" w:customStyle="1" w:styleId="DateChar">
    <w:name w:val="Date Char"/>
    <w:basedOn w:val="DefaultParagraphFont"/>
    <w:link w:val="Date"/>
    <w:uiPriority w:val="2"/>
    <w:rsid w:val="00081B63"/>
    <w:rPr>
      <w:color w:val="000000" w:themeColor="text1"/>
      <w:sz w:val="28"/>
      <w:lang w:val="en-GB"/>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unhideWhenUsed/>
    <w:qFormat/>
    <w:rsid w:val="00E43675"/>
    <w:pPr>
      <w:numPr>
        <w:numId w:val="0"/>
      </w:numPr>
      <w:outlineLvl w:val="9"/>
    </w:pPr>
  </w:style>
  <w:style w:type="character" w:customStyle="1" w:styleId="SubtitleChar">
    <w:name w:val="Subtitle Char"/>
    <w:basedOn w:val="DefaultParagraphFont"/>
    <w:link w:val="Subtitle"/>
    <w:rsid w:val="00856E1B"/>
    <w:rPr>
      <w:rFonts w:ascii="Times New Roman" w:eastAsiaTheme="minorEastAsia" w:hAnsi="Times New Roman"/>
      <w:i/>
      <w:color w:val="000000" w:themeColor="text1"/>
      <w:spacing w:val="6"/>
      <w:lang w:val="en-GB"/>
    </w:r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sid w:val="00E43675"/>
    <w:rPr>
      <w:color w:val="5082BE"/>
      <w:u w:val="single"/>
    </w:rPr>
  </w:style>
  <w:style w:type="character" w:customStyle="1" w:styleId="UnresolvedMention1">
    <w:name w:val="Unresolved Mention1"/>
    <w:basedOn w:val="DefaultParagraphFont"/>
    <w:uiPriority w:val="99"/>
    <w:semiHidden/>
    <w:unhideWhenUsed/>
    <w:rsid w:val="00284709"/>
    <w:rPr>
      <w:color w:val="605E5C"/>
      <w:shd w:val="clear" w:color="auto" w:fill="E1DFDD"/>
    </w:rPr>
  </w:style>
  <w:style w:type="character" w:styleId="PageNumber">
    <w:name w:val="page number"/>
    <w:basedOn w:val="DefaultParagraphFont"/>
    <w:uiPriority w:val="99"/>
    <w:semiHidden/>
    <w:unhideWhenUsed/>
    <w:rsid w:val="0026370D"/>
  </w:style>
  <w:style w:type="paragraph" w:styleId="ListParagraph">
    <w:name w:val="List Paragraph"/>
    <w:basedOn w:val="Normal"/>
    <w:uiPriority w:val="34"/>
    <w:unhideWhenUsed/>
    <w:qFormat/>
    <w:rsid w:val="00ED213E"/>
    <w:pPr>
      <w:ind w:left="720"/>
    </w:pPr>
  </w:style>
  <w:style w:type="paragraph" w:styleId="TOC1">
    <w:name w:val="toc 1"/>
    <w:basedOn w:val="Normal"/>
    <w:next w:val="Normal"/>
    <w:autoRedefine/>
    <w:uiPriority w:val="39"/>
    <w:unhideWhenUsed/>
    <w:rsid w:val="00705406"/>
    <w:pPr>
      <w:tabs>
        <w:tab w:val="left" w:pos="567"/>
        <w:tab w:val="right" w:leader="dot" w:pos="8222"/>
      </w:tabs>
      <w:spacing w:before="240" w:after="60"/>
      <w:ind w:hanging="567"/>
    </w:pPr>
    <w:rPr>
      <w:bCs/>
      <w:caps/>
      <w:szCs w:val="20"/>
    </w:rPr>
  </w:style>
  <w:style w:type="paragraph" w:styleId="TOC3">
    <w:name w:val="toc 3"/>
    <w:basedOn w:val="Normal"/>
    <w:next w:val="Normal"/>
    <w:autoRedefine/>
    <w:uiPriority w:val="39"/>
    <w:unhideWhenUsed/>
    <w:rsid w:val="00932D69"/>
    <w:pPr>
      <w:spacing w:after="0"/>
      <w:ind w:left="440"/>
    </w:pPr>
    <w:rPr>
      <w:i/>
      <w:iCs/>
      <w:sz w:val="20"/>
      <w:szCs w:val="20"/>
    </w:rPr>
  </w:style>
  <w:style w:type="paragraph" w:styleId="TOC2">
    <w:name w:val="toc 2"/>
    <w:basedOn w:val="Normal"/>
    <w:next w:val="Normal"/>
    <w:autoRedefine/>
    <w:uiPriority w:val="39"/>
    <w:unhideWhenUsed/>
    <w:rsid w:val="003F7503"/>
    <w:pPr>
      <w:tabs>
        <w:tab w:val="left" w:pos="1134"/>
        <w:tab w:val="right" w:leader="dot" w:pos="8222"/>
      </w:tabs>
      <w:spacing w:before="120" w:after="0" w:line="240" w:lineRule="auto"/>
    </w:pPr>
    <w:rPr>
      <w:szCs w:val="20"/>
    </w:rPr>
  </w:style>
  <w:style w:type="paragraph" w:styleId="TOC4">
    <w:name w:val="toc 4"/>
    <w:basedOn w:val="Normal"/>
    <w:next w:val="Normal"/>
    <w:autoRedefine/>
    <w:uiPriority w:val="39"/>
    <w:semiHidden/>
    <w:unhideWhenUsed/>
    <w:rsid w:val="00932D69"/>
    <w:pPr>
      <w:spacing w:after="0"/>
      <w:ind w:left="660"/>
    </w:pPr>
    <w:rPr>
      <w:sz w:val="18"/>
      <w:szCs w:val="18"/>
    </w:rPr>
  </w:style>
  <w:style w:type="paragraph" w:styleId="TOC5">
    <w:name w:val="toc 5"/>
    <w:basedOn w:val="Normal"/>
    <w:next w:val="Normal"/>
    <w:autoRedefine/>
    <w:uiPriority w:val="39"/>
    <w:semiHidden/>
    <w:unhideWhenUsed/>
    <w:rsid w:val="00932D69"/>
    <w:pPr>
      <w:spacing w:after="0"/>
      <w:ind w:left="880"/>
    </w:pPr>
    <w:rPr>
      <w:sz w:val="18"/>
      <w:szCs w:val="18"/>
    </w:rPr>
  </w:style>
  <w:style w:type="paragraph" w:styleId="TOC6">
    <w:name w:val="toc 6"/>
    <w:basedOn w:val="Normal"/>
    <w:next w:val="Normal"/>
    <w:autoRedefine/>
    <w:uiPriority w:val="39"/>
    <w:semiHidden/>
    <w:unhideWhenUsed/>
    <w:rsid w:val="00932D69"/>
    <w:pPr>
      <w:spacing w:after="0"/>
      <w:ind w:left="1100"/>
    </w:pPr>
    <w:rPr>
      <w:sz w:val="18"/>
      <w:szCs w:val="18"/>
    </w:rPr>
  </w:style>
  <w:style w:type="paragraph" w:styleId="TOC7">
    <w:name w:val="toc 7"/>
    <w:basedOn w:val="Normal"/>
    <w:next w:val="Normal"/>
    <w:autoRedefine/>
    <w:uiPriority w:val="39"/>
    <w:semiHidden/>
    <w:unhideWhenUsed/>
    <w:rsid w:val="00932D69"/>
    <w:pPr>
      <w:spacing w:after="0"/>
      <w:ind w:left="1320"/>
    </w:pPr>
    <w:rPr>
      <w:sz w:val="18"/>
      <w:szCs w:val="18"/>
    </w:rPr>
  </w:style>
  <w:style w:type="paragraph" w:styleId="TOC8">
    <w:name w:val="toc 8"/>
    <w:basedOn w:val="Normal"/>
    <w:next w:val="Normal"/>
    <w:autoRedefine/>
    <w:uiPriority w:val="39"/>
    <w:semiHidden/>
    <w:unhideWhenUsed/>
    <w:rsid w:val="00932D69"/>
    <w:pPr>
      <w:spacing w:after="0"/>
      <w:ind w:left="1540"/>
    </w:pPr>
    <w:rPr>
      <w:sz w:val="18"/>
      <w:szCs w:val="18"/>
    </w:rPr>
  </w:style>
  <w:style w:type="paragraph" w:styleId="TOC9">
    <w:name w:val="toc 9"/>
    <w:basedOn w:val="Normal"/>
    <w:next w:val="Normal"/>
    <w:autoRedefine/>
    <w:uiPriority w:val="39"/>
    <w:semiHidden/>
    <w:unhideWhenUsed/>
    <w:rsid w:val="00932D69"/>
    <w:pPr>
      <w:spacing w:after="0"/>
      <w:ind w:left="1760"/>
    </w:pPr>
    <w:rPr>
      <w:sz w:val="18"/>
      <w:szCs w:val="18"/>
    </w:rPr>
  </w:style>
  <w:style w:type="paragraph" w:styleId="BalloonText">
    <w:name w:val="Balloon Text"/>
    <w:basedOn w:val="Normal"/>
    <w:link w:val="BalloonTextChar"/>
    <w:uiPriority w:val="99"/>
    <w:semiHidden/>
    <w:unhideWhenUsed/>
    <w:rsid w:val="00C8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2E3"/>
    <w:rPr>
      <w:rFonts w:ascii="Tahoma" w:hAnsi="Tahoma" w:cs="Tahoma"/>
      <w:sz w:val="16"/>
      <w:szCs w:val="16"/>
      <w:lang w:val="en-GB"/>
    </w:rPr>
  </w:style>
  <w:style w:type="paragraph" w:styleId="Revision">
    <w:name w:val="Revision"/>
    <w:hidden/>
    <w:uiPriority w:val="99"/>
    <w:semiHidden/>
    <w:rsid w:val="0087669F"/>
    <w:pPr>
      <w:spacing w:after="0" w:line="240" w:lineRule="auto"/>
      <w:ind w:left="0"/>
    </w:pPr>
    <w:rPr>
      <w:color w:val="000000" w:themeColor="text1"/>
      <w:sz w:val="24"/>
      <w:lang w:val="en-GB"/>
    </w:rPr>
  </w:style>
  <w:style w:type="character" w:styleId="CommentReference">
    <w:name w:val="annotation reference"/>
    <w:basedOn w:val="DefaultParagraphFont"/>
    <w:uiPriority w:val="99"/>
    <w:semiHidden/>
    <w:unhideWhenUsed/>
    <w:rsid w:val="00B61A71"/>
    <w:rPr>
      <w:sz w:val="16"/>
      <w:szCs w:val="16"/>
    </w:rPr>
  </w:style>
  <w:style w:type="paragraph" w:styleId="CommentText">
    <w:name w:val="annotation text"/>
    <w:basedOn w:val="Normal"/>
    <w:link w:val="CommentTextChar"/>
    <w:uiPriority w:val="99"/>
    <w:semiHidden/>
    <w:unhideWhenUsed/>
    <w:rsid w:val="00B61A71"/>
    <w:pPr>
      <w:spacing w:line="240" w:lineRule="auto"/>
    </w:pPr>
    <w:rPr>
      <w:sz w:val="20"/>
      <w:szCs w:val="20"/>
    </w:rPr>
  </w:style>
  <w:style w:type="character" w:customStyle="1" w:styleId="CommentTextChar">
    <w:name w:val="Comment Text Char"/>
    <w:basedOn w:val="DefaultParagraphFont"/>
    <w:link w:val="CommentText"/>
    <w:uiPriority w:val="99"/>
    <w:semiHidden/>
    <w:rsid w:val="00B61A71"/>
    <w:rPr>
      <w:color w:val="000000" w:themeColor="text1"/>
      <w:sz w:val="20"/>
      <w:szCs w:val="20"/>
      <w:lang w:val="en-GB"/>
    </w:rPr>
  </w:style>
  <w:style w:type="paragraph" w:styleId="CommentSubject">
    <w:name w:val="annotation subject"/>
    <w:basedOn w:val="CommentText"/>
    <w:next w:val="CommentText"/>
    <w:link w:val="CommentSubjectChar"/>
    <w:uiPriority w:val="99"/>
    <w:semiHidden/>
    <w:unhideWhenUsed/>
    <w:rsid w:val="00B61A71"/>
    <w:rPr>
      <w:b/>
      <w:bCs/>
    </w:rPr>
  </w:style>
  <w:style w:type="character" w:customStyle="1" w:styleId="CommentSubjectChar">
    <w:name w:val="Comment Subject Char"/>
    <w:basedOn w:val="CommentTextChar"/>
    <w:link w:val="CommentSubject"/>
    <w:uiPriority w:val="99"/>
    <w:semiHidden/>
    <w:rsid w:val="00B61A71"/>
    <w:rPr>
      <w:b/>
      <w:bCs/>
      <w:color w:val="000000" w:themeColor="text1"/>
      <w:sz w:val="20"/>
      <w:szCs w:val="20"/>
      <w:lang w:val="en-GB"/>
    </w:rPr>
  </w:style>
  <w:style w:type="paragraph" w:customStyle="1" w:styleId="NormalSingle">
    <w:name w:val="Normal_Single"/>
    <w:basedOn w:val="Normal"/>
    <w:link w:val="NormalSingleChar"/>
    <w:qFormat/>
    <w:rsid w:val="00C9535A"/>
    <w:pPr>
      <w:spacing w:after="0" w:line="240" w:lineRule="auto"/>
    </w:pPr>
    <w:rPr>
      <w:sz w:val="16"/>
    </w:rPr>
  </w:style>
  <w:style w:type="character" w:customStyle="1" w:styleId="NormalSingleChar">
    <w:name w:val="Normal_Single Char"/>
    <w:basedOn w:val="DefaultParagraphFont"/>
    <w:link w:val="NormalSingle"/>
    <w:rsid w:val="00C9535A"/>
    <w:rPr>
      <w:rFonts w:ascii="Times New Roman" w:hAnsi="Times New Roman"/>
      <w:color w:val="000000" w:themeColor="text1"/>
      <w:sz w:val="16"/>
      <w:lang w:val="en-GB"/>
    </w:rPr>
  </w:style>
  <w:style w:type="paragraph" w:styleId="ListBullet">
    <w:name w:val="List Bullet"/>
    <w:basedOn w:val="Normal"/>
    <w:uiPriority w:val="99"/>
    <w:unhideWhenUsed/>
    <w:rsid w:val="00116A6D"/>
    <w:pPr>
      <w:numPr>
        <w:numId w:val="9"/>
      </w:numPr>
      <w:spacing w:after="120" w:line="360" w:lineRule="auto"/>
      <w:jc w:val="left"/>
    </w:pPr>
  </w:style>
  <w:style w:type="paragraph" w:styleId="BodyText">
    <w:name w:val="Body Text"/>
    <w:basedOn w:val="Normal"/>
    <w:link w:val="BodyTextChar"/>
    <w:semiHidden/>
    <w:rsid w:val="00907F74"/>
    <w:pPr>
      <w:spacing w:after="0" w:line="240" w:lineRule="auto"/>
      <w:ind w:left="0"/>
    </w:pPr>
    <w:rPr>
      <w:rFonts w:ascii="Arial" w:eastAsia="Times New Roman" w:hAnsi="Arial" w:cs="Times New Roman"/>
      <w:color w:val="auto"/>
      <w:sz w:val="20"/>
      <w:szCs w:val="20"/>
      <w:lang w:eastAsia="zh-CN"/>
    </w:rPr>
  </w:style>
  <w:style w:type="character" w:customStyle="1" w:styleId="BodyTextChar">
    <w:name w:val="Body Text Char"/>
    <w:basedOn w:val="DefaultParagraphFont"/>
    <w:link w:val="BodyText"/>
    <w:semiHidden/>
    <w:rsid w:val="00907F74"/>
    <w:rPr>
      <w:rFonts w:ascii="Arial" w:eastAsia="Times New Roman" w:hAnsi="Arial" w:cs="Times New Roman"/>
      <w:color w:val="auto"/>
      <w:sz w:val="20"/>
      <w:szCs w:val="20"/>
      <w:lang w:val="en-GB" w:eastAsia="zh-CN"/>
    </w:rPr>
  </w:style>
  <w:style w:type="paragraph" w:customStyle="1" w:styleId="Calibri12">
    <w:name w:val="Calibri_12"/>
    <w:basedOn w:val="NormalSingle"/>
    <w:link w:val="Calibri12Char"/>
    <w:qFormat/>
    <w:rsid w:val="0059606C"/>
    <w:rPr>
      <w:rFonts w:ascii="Calibri" w:hAnsi="Calibri"/>
      <w:sz w:val="24"/>
    </w:rPr>
  </w:style>
  <w:style w:type="character" w:customStyle="1" w:styleId="Calibri12Char">
    <w:name w:val="Calibri_12 Char"/>
    <w:basedOn w:val="NormalSingleChar"/>
    <w:link w:val="Calibri12"/>
    <w:rsid w:val="0059606C"/>
    <w:rPr>
      <w:rFonts w:ascii="Calibri" w:hAnsi="Calibri"/>
      <w:color w:val="000000" w:themeColor="text1"/>
      <w:sz w:val="24"/>
      <w:lang w:val="en-GB"/>
    </w:rPr>
  </w:style>
  <w:style w:type="character" w:styleId="FollowedHyperlink">
    <w:name w:val="FollowedHyperlink"/>
    <w:basedOn w:val="DefaultParagraphFont"/>
    <w:uiPriority w:val="99"/>
    <w:semiHidden/>
    <w:unhideWhenUsed/>
    <w:rsid w:val="002B1629"/>
    <w:rPr>
      <w:color w:val="2B8073" w:themeColor="followedHyperlink"/>
      <w:u w:val="single"/>
    </w:rPr>
  </w:style>
  <w:style w:type="table" w:styleId="TableGrid">
    <w:name w:val="Table Grid"/>
    <w:basedOn w:val="TableNormal"/>
    <w:uiPriority w:val="39"/>
    <w:unhideWhenUsed/>
    <w:rsid w:val="00B66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next w:val="Normal"/>
    <w:link w:val="FootnoteTextChar"/>
    <w:uiPriority w:val="99"/>
    <w:unhideWhenUsed/>
    <w:rsid w:val="00876810"/>
    <w:pPr>
      <w:spacing w:after="0" w:line="240" w:lineRule="auto"/>
    </w:pPr>
    <w:rPr>
      <w:sz w:val="20"/>
      <w:szCs w:val="20"/>
    </w:rPr>
  </w:style>
  <w:style w:type="character" w:customStyle="1" w:styleId="FootnoteTextChar">
    <w:name w:val="Footnote Text Char"/>
    <w:basedOn w:val="DefaultParagraphFont"/>
    <w:link w:val="FootnoteText"/>
    <w:uiPriority w:val="99"/>
    <w:rsid w:val="00876810"/>
    <w:rPr>
      <w:rFonts w:ascii="Times New Roman" w:hAnsi="Times New Roman"/>
      <w:color w:val="000000" w:themeColor="text1"/>
      <w:sz w:val="20"/>
      <w:szCs w:val="20"/>
      <w:lang w:val="en-GB"/>
    </w:rPr>
  </w:style>
  <w:style w:type="character" w:styleId="FootnoteReference">
    <w:name w:val="footnote reference"/>
    <w:basedOn w:val="DefaultParagraphFont"/>
    <w:uiPriority w:val="99"/>
    <w:semiHidden/>
    <w:unhideWhenUsed/>
    <w:rsid w:val="008768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7621">
      <w:bodyDiv w:val="1"/>
      <w:marLeft w:val="0"/>
      <w:marRight w:val="0"/>
      <w:marTop w:val="0"/>
      <w:marBottom w:val="0"/>
      <w:divBdr>
        <w:top w:val="none" w:sz="0" w:space="0" w:color="auto"/>
        <w:left w:val="none" w:sz="0" w:space="0" w:color="auto"/>
        <w:bottom w:val="none" w:sz="0" w:space="0" w:color="auto"/>
        <w:right w:val="none" w:sz="0" w:space="0" w:color="auto"/>
      </w:divBdr>
    </w:div>
    <w:div w:id="520048640">
      <w:bodyDiv w:val="1"/>
      <w:marLeft w:val="0"/>
      <w:marRight w:val="0"/>
      <w:marTop w:val="0"/>
      <w:marBottom w:val="0"/>
      <w:divBdr>
        <w:top w:val="none" w:sz="0" w:space="0" w:color="auto"/>
        <w:left w:val="none" w:sz="0" w:space="0" w:color="auto"/>
        <w:bottom w:val="none" w:sz="0" w:space="0" w:color="auto"/>
        <w:right w:val="none" w:sz="0" w:space="0" w:color="auto"/>
      </w:divBdr>
    </w:div>
    <w:div w:id="945650320">
      <w:bodyDiv w:val="1"/>
      <w:marLeft w:val="0"/>
      <w:marRight w:val="0"/>
      <w:marTop w:val="0"/>
      <w:marBottom w:val="0"/>
      <w:divBdr>
        <w:top w:val="none" w:sz="0" w:space="0" w:color="auto"/>
        <w:left w:val="none" w:sz="0" w:space="0" w:color="auto"/>
        <w:bottom w:val="none" w:sz="0" w:space="0" w:color="auto"/>
        <w:right w:val="none" w:sz="0" w:space="0" w:color="auto"/>
      </w:divBdr>
    </w:div>
    <w:div w:id="959460144">
      <w:bodyDiv w:val="1"/>
      <w:marLeft w:val="0"/>
      <w:marRight w:val="0"/>
      <w:marTop w:val="0"/>
      <w:marBottom w:val="0"/>
      <w:divBdr>
        <w:top w:val="none" w:sz="0" w:space="0" w:color="auto"/>
        <w:left w:val="none" w:sz="0" w:space="0" w:color="auto"/>
        <w:bottom w:val="none" w:sz="0" w:space="0" w:color="auto"/>
        <w:right w:val="none" w:sz="0" w:space="0" w:color="auto"/>
      </w:divBdr>
      <w:divsChild>
        <w:div w:id="83770877">
          <w:marLeft w:val="850"/>
          <w:marRight w:val="0"/>
          <w:marTop w:val="0"/>
          <w:marBottom w:val="0"/>
          <w:divBdr>
            <w:top w:val="none" w:sz="0" w:space="0" w:color="auto"/>
            <w:left w:val="none" w:sz="0" w:space="0" w:color="auto"/>
            <w:bottom w:val="none" w:sz="0" w:space="0" w:color="auto"/>
            <w:right w:val="none" w:sz="0" w:space="0" w:color="auto"/>
          </w:divBdr>
        </w:div>
        <w:div w:id="1656060728">
          <w:marLeft w:val="850"/>
          <w:marRight w:val="0"/>
          <w:marTop w:val="0"/>
          <w:marBottom w:val="0"/>
          <w:divBdr>
            <w:top w:val="none" w:sz="0" w:space="0" w:color="auto"/>
            <w:left w:val="none" w:sz="0" w:space="0" w:color="auto"/>
            <w:bottom w:val="none" w:sz="0" w:space="0" w:color="auto"/>
            <w:right w:val="none" w:sz="0" w:space="0" w:color="auto"/>
          </w:divBdr>
        </w:div>
        <w:div w:id="493497773">
          <w:marLeft w:val="850"/>
          <w:marRight w:val="0"/>
          <w:marTop w:val="0"/>
          <w:marBottom w:val="0"/>
          <w:divBdr>
            <w:top w:val="none" w:sz="0" w:space="0" w:color="auto"/>
            <w:left w:val="none" w:sz="0" w:space="0" w:color="auto"/>
            <w:bottom w:val="none" w:sz="0" w:space="0" w:color="auto"/>
            <w:right w:val="none" w:sz="0" w:space="0" w:color="auto"/>
          </w:divBdr>
        </w:div>
        <w:div w:id="349380867">
          <w:marLeft w:val="850"/>
          <w:marRight w:val="0"/>
          <w:marTop w:val="0"/>
          <w:marBottom w:val="0"/>
          <w:divBdr>
            <w:top w:val="none" w:sz="0" w:space="0" w:color="auto"/>
            <w:left w:val="none" w:sz="0" w:space="0" w:color="auto"/>
            <w:bottom w:val="none" w:sz="0" w:space="0" w:color="auto"/>
            <w:right w:val="none" w:sz="0" w:space="0" w:color="auto"/>
          </w:divBdr>
        </w:div>
      </w:divsChild>
    </w:div>
    <w:div w:id="1755008157">
      <w:bodyDiv w:val="1"/>
      <w:marLeft w:val="0"/>
      <w:marRight w:val="0"/>
      <w:marTop w:val="0"/>
      <w:marBottom w:val="0"/>
      <w:divBdr>
        <w:top w:val="none" w:sz="0" w:space="0" w:color="auto"/>
        <w:left w:val="none" w:sz="0" w:space="0" w:color="auto"/>
        <w:bottom w:val="none" w:sz="0" w:space="0" w:color="auto"/>
        <w:right w:val="none" w:sz="0" w:space="0" w:color="auto"/>
      </w:divBdr>
    </w:div>
    <w:div w:id="1792672108">
      <w:bodyDiv w:val="1"/>
      <w:marLeft w:val="0"/>
      <w:marRight w:val="0"/>
      <w:marTop w:val="0"/>
      <w:marBottom w:val="0"/>
      <w:divBdr>
        <w:top w:val="none" w:sz="0" w:space="0" w:color="auto"/>
        <w:left w:val="none" w:sz="0" w:space="0" w:color="auto"/>
        <w:bottom w:val="none" w:sz="0" w:space="0" w:color="auto"/>
        <w:right w:val="none" w:sz="0" w:space="0" w:color="auto"/>
      </w:divBdr>
    </w:div>
    <w:div w:id="1923833536">
      <w:bodyDiv w:val="1"/>
      <w:marLeft w:val="0"/>
      <w:marRight w:val="0"/>
      <w:marTop w:val="0"/>
      <w:marBottom w:val="0"/>
      <w:divBdr>
        <w:top w:val="none" w:sz="0" w:space="0" w:color="auto"/>
        <w:left w:val="none" w:sz="0" w:space="0" w:color="auto"/>
        <w:bottom w:val="none" w:sz="0" w:space="0" w:color="auto"/>
        <w:right w:val="none" w:sz="0" w:space="0" w:color="auto"/>
      </w:divBdr>
    </w:div>
    <w:div w:id="1982539451">
      <w:bodyDiv w:val="1"/>
      <w:marLeft w:val="0"/>
      <w:marRight w:val="0"/>
      <w:marTop w:val="0"/>
      <w:marBottom w:val="0"/>
      <w:divBdr>
        <w:top w:val="none" w:sz="0" w:space="0" w:color="auto"/>
        <w:left w:val="none" w:sz="0" w:space="0" w:color="auto"/>
        <w:bottom w:val="none" w:sz="0" w:space="0" w:color="auto"/>
        <w:right w:val="none" w:sz="0" w:space="0" w:color="auto"/>
      </w:divBdr>
    </w:div>
    <w:div w:id="20382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6.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plm2025-35@plmig.com?subject=State%20of%20PLM%20Report" TargetMode="External"/><Relationship Id="rId36" Type="http://schemas.microsoft.com/office/2011/relationships/people" Target="people.xml"/><Relationship Id="rId10" Type="http://schemas.openxmlformats.org/officeDocument/2006/relationships/image" Target="media/image2.jpeg"/><Relationship Id="rId19" Type="http://schemas.openxmlformats.org/officeDocument/2006/relationships/image" Target="media/image6.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5.xml"/><Relationship Id="rId35"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rofessional_PLM\PLM_Digital_Future\07_White_Paper_and_Survey\03_RT_Draft_2\%7b5855E211-6B20-204F-9463-0415AE6CEEFE%7dtf16392126.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AE9FB-155B-4D84-981B-33A0602D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{5855E211-6B20-204F-9463-0415AE6CEEFE}tf16392126.dotx</Template>
  <TotalTime>1</TotalTime>
  <Pages>11</Pages>
  <Words>2586</Words>
  <Characters>14742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Grealou</dc:creator>
  <cp:lastModifiedBy>Roger Tempest</cp:lastModifiedBy>
  <cp:revision>4</cp:revision>
  <cp:lastPrinted>2026-04-12T11:10:00Z</cp:lastPrinted>
  <dcterms:created xsi:type="dcterms:W3CDTF">2026-06-08T06:28:00Z</dcterms:created>
  <dcterms:modified xsi:type="dcterms:W3CDTF">2026-06-08T07:46:00Z</dcterms:modified>
</cp:coreProperties>
</file>